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B87" w:rsidRPr="001B7B87" w:rsidRDefault="001B7B87" w:rsidP="001B7B87">
      <w:pPr>
        <w:spacing w:after="0" w:line="240" w:lineRule="auto"/>
        <w:jc w:val="right"/>
        <w:rPr>
          <w:rFonts w:ascii="Arial" w:eastAsia="Times New Roman" w:hAnsi="Arial" w:cs="Arial"/>
          <w:color w:val="000000"/>
          <w:sz w:val="20"/>
          <w:szCs w:val="20"/>
        </w:rPr>
      </w:pPr>
      <w:bookmarkStart w:id="0" w:name="tree#5725"/>
      <w:r w:rsidRPr="001B7B87">
        <w:rPr>
          <w:rFonts w:ascii="Arial" w:eastAsia="Times New Roman" w:hAnsi="Arial" w:cs="Arial"/>
          <w:b/>
          <w:bCs/>
          <w:i/>
          <w:iCs/>
          <w:color w:val="FF0000"/>
          <w:sz w:val="20"/>
          <w:szCs w:val="20"/>
        </w:rPr>
        <w:t xml:space="preserve">ANEXA Nr. 39 </w:t>
      </w:r>
    </w:p>
    <w:p w:rsidR="001B7B87" w:rsidRPr="001B7B87" w:rsidRDefault="001B7B87" w:rsidP="001B7B87">
      <w:pPr>
        <w:spacing w:after="0" w:line="240" w:lineRule="auto"/>
        <w:jc w:val="both"/>
        <w:rPr>
          <w:rFonts w:ascii="Arial" w:eastAsia="Times New Roman" w:hAnsi="Arial" w:cs="Arial"/>
          <w:color w:val="000000"/>
          <w:sz w:val="20"/>
          <w:szCs w:val="20"/>
        </w:rPr>
      </w:pPr>
    </w:p>
    <w:p w:rsidR="001B7B87" w:rsidRPr="001B7B87" w:rsidRDefault="001B7B87" w:rsidP="001B7B87">
      <w:pPr>
        <w:spacing w:after="0" w:line="240" w:lineRule="auto"/>
        <w:jc w:val="center"/>
        <w:rPr>
          <w:rFonts w:ascii="Arial" w:eastAsia="Times New Roman" w:hAnsi="Arial" w:cs="Arial"/>
          <w:b/>
          <w:color w:val="000000"/>
          <w:sz w:val="20"/>
          <w:szCs w:val="20"/>
        </w:rPr>
      </w:pPr>
      <w:r w:rsidRPr="001B7B87">
        <w:rPr>
          <w:rFonts w:ascii="Arial" w:eastAsia="Times New Roman" w:hAnsi="Arial" w:cs="Arial"/>
          <w:b/>
          <w:color w:val="000000"/>
          <w:sz w:val="20"/>
          <w:szCs w:val="20"/>
        </w:rPr>
        <w:br/>
        <w:t>MODALITATEA</w:t>
      </w:r>
      <w:r w:rsidRPr="001B7B87">
        <w:rPr>
          <w:rFonts w:ascii="Arial" w:eastAsia="Times New Roman" w:hAnsi="Arial" w:cs="Arial"/>
          <w:b/>
          <w:color w:val="000000"/>
          <w:sz w:val="20"/>
          <w:szCs w:val="20"/>
        </w:rPr>
        <w:br/>
        <w:t>de prescriere, procurare şi decontare a dispozitivelor medicale destinate recuperării unor deficienţe organice sau funcţionale în ambulatoriu</w:t>
      </w:r>
    </w:p>
    <w:p w:rsidR="001B7B87" w:rsidRPr="001B7B87" w:rsidRDefault="001B7B87" w:rsidP="001B7B87">
      <w:pPr>
        <w:spacing w:after="0" w:line="240" w:lineRule="auto"/>
        <w:jc w:val="center"/>
        <w:rPr>
          <w:rFonts w:ascii="Arial" w:eastAsia="Times New Roman" w:hAnsi="Arial" w:cs="Arial"/>
          <w:b/>
          <w:color w:val="000000"/>
          <w:sz w:val="20"/>
          <w:szCs w:val="20"/>
        </w:rPr>
      </w:pPr>
      <w:bookmarkStart w:id="1" w:name="tree#5727"/>
      <w:bookmarkEnd w:id="0"/>
    </w:p>
    <w:p w:rsidR="001B7B87" w:rsidRPr="001B7B87" w:rsidRDefault="001B7B87" w:rsidP="001B7B87">
      <w:pPr>
        <w:spacing w:after="0" w:line="240" w:lineRule="auto"/>
        <w:jc w:val="both"/>
        <w:rPr>
          <w:rFonts w:ascii="Arial" w:eastAsia="Times New Roman" w:hAnsi="Arial" w:cs="Arial"/>
          <w:color w:val="000000"/>
          <w:sz w:val="20"/>
          <w:szCs w:val="20"/>
        </w:rPr>
      </w:pPr>
      <w:r w:rsidRPr="001B7B87">
        <w:rPr>
          <w:rFonts w:ascii="Arial" w:eastAsia="Times New Roman" w:hAnsi="Arial" w:cs="Arial"/>
          <w:b/>
          <w:bCs/>
          <w:color w:val="009500"/>
          <w:sz w:val="20"/>
          <w:szCs w:val="20"/>
        </w:rPr>
        <w:t>   Art. 1. -</w:t>
      </w:r>
      <w:r w:rsidRPr="001B7B87">
        <w:rPr>
          <w:rFonts w:ascii="Arial" w:eastAsia="Times New Roman" w:hAnsi="Arial" w:cs="Arial"/>
          <w:color w:val="000000"/>
          <w:sz w:val="20"/>
          <w:szCs w:val="20"/>
        </w:rPr>
        <w:t xml:space="preserve"> </w:t>
      </w:r>
      <w:bookmarkStart w:id="2" w:name="tree#5728"/>
      <w:bookmarkEnd w:id="1"/>
      <w:r w:rsidRPr="001B7B87">
        <w:rPr>
          <w:rFonts w:ascii="Arial" w:eastAsia="Times New Roman" w:hAnsi="Arial" w:cs="Arial"/>
          <w:b/>
          <w:bCs/>
          <w:color w:val="000000"/>
          <w:sz w:val="20"/>
          <w:szCs w:val="20"/>
        </w:rPr>
        <w:t>(1)</w:t>
      </w:r>
      <w:r w:rsidRPr="001B7B87">
        <w:rPr>
          <w:rFonts w:ascii="Arial" w:eastAsia="Times New Roman" w:hAnsi="Arial" w:cs="Arial"/>
          <w:color w:val="000000"/>
          <w:sz w:val="20"/>
          <w:szCs w:val="20"/>
        </w:rPr>
        <w:t xml:space="preserve"> Dispozitivele medicale destinate recuperării unor deficienţe organice sau funcţionale în ambulatoriu se acordă asiguraţilor pentru o perioadă determinată ori nedeterminată, în baza unei prescripţii medicale sub forma unei recomandări medicale tipizate conform modelului de la anexa nr. 39 D la prezentul ordin, eliberată de medicul de specialitate aflat în relaţie contractuală cu casa de asigurări de sănătate, direct sau prin reprezentantul legal, în condiţiile prezentelor norme, numai ca o consecinţă a unei consultaţii raportate la casa de asigurări d</w:t>
      </w:r>
      <w:bookmarkStart w:id="3" w:name="_GoBack"/>
      <w:bookmarkEnd w:id="3"/>
      <w:r w:rsidRPr="001B7B87">
        <w:rPr>
          <w:rFonts w:ascii="Arial" w:eastAsia="Times New Roman" w:hAnsi="Arial" w:cs="Arial"/>
          <w:color w:val="000000"/>
          <w:sz w:val="20"/>
          <w:szCs w:val="20"/>
        </w:rPr>
        <w:t xml:space="preserve">e sănătate. </w:t>
      </w:r>
    </w:p>
    <w:p w:rsidR="001B7B87" w:rsidRPr="001B7B87" w:rsidRDefault="001B7B87" w:rsidP="001B7B87">
      <w:pPr>
        <w:spacing w:after="0" w:line="240" w:lineRule="auto"/>
        <w:jc w:val="both"/>
        <w:rPr>
          <w:rFonts w:ascii="Arial" w:eastAsia="Times New Roman" w:hAnsi="Arial" w:cs="Arial"/>
          <w:color w:val="000000"/>
          <w:sz w:val="20"/>
          <w:szCs w:val="20"/>
        </w:rPr>
      </w:pPr>
      <w:bookmarkStart w:id="4" w:name="tree#5729"/>
      <w:bookmarkEnd w:id="2"/>
      <w:r w:rsidRPr="001B7B87">
        <w:rPr>
          <w:rFonts w:ascii="Arial" w:eastAsia="Times New Roman" w:hAnsi="Arial" w:cs="Arial"/>
          <w:b/>
          <w:bCs/>
          <w:color w:val="000000"/>
          <w:sz w:val="20"/>
          <w:szCs w:val="20"/>
        </w:rPr>
        <w:t>   (2)</w:t>
      </w:r>
      <w:r w:rsidRPr="001B7B87">
        <w:rPr>
          <w:rFonts w:ascii="Arial" w:eastAsia="Times New Roman" w:hAnsi="Arial" w:cs="Arial"/>
          <w:color w:val="000000"/>
          <w:sz w:val="20"/>
          <w:szCs w:val="20"/>
        </w:rPr>
        <w:t xml:space="preserve"> Prescripţia medicală se eliberează în 3 exemplare, dintre care </w:t>
      </w:r>
      <w:proofErr w:type="gramStart"/>
      <w:r w:rsidRPr="001B7B87">
        <w:rPr>
          <w:rFonts w:ascii="Arial" w:eastAsia="Times New Roman" w:hAnsi="Arial" w:cs="Arial"/>
          <w:color w:val="000000"/>
          <w:sz w:val="20"/>
          <w:szCs w:val="20"/>
        </w:rPr>
        <w:t>un</w:t>
      </w:r>
      <w:proofErr w:type="gramEnd"/>
      <w:r w:rsidRPr="001B7B87">
        <w:rPr>
          <w:rFonts w:ascii="Arial" w:eastAsia="Times New Roman" w:hAnsi="Arial" w:cs="Arial"/>
          <w:color w:val="000000"/>
          <w:sz w:val="20"/>
          <w:szCs w:val="20"/>
        </w:rPr>
        <w:t xml:space="preserve"> exemplar rămâne la medic, un exemplar însoţeşte cererea şi se depune la casa de asigurări de sănătate şi un exemplar rămâne la asigurat, pe care îl predă furnizorului de dispozitive medicale împreună cu decizia de aprobare a dispozitivului medical eliberată de casa de asigurări de sănătate. Prescripţia medicală trebuie </w:t>
      </w:r>
      <w:proofErr w:type="gramStart"/>
      <w:r w:rsidRPr="001B7B87">
        <w:rPr>
          <w:rFonts w:ascii="Arial" w:eastAsia="Times New Roman" w:hAnsi="Arial" w:cs="Arial"/>
          <w:color w:val="000000"/>
          <w:sz w:val="20"/>
          <w:szCs w:val="20"/>
        </w:rPr>
        <w:t>să</w:t>
      </w:r>
      <w:proofErr w:type="gramEnd"/>
      <w:r w:rsidRPr="001B7B87">
        <w:rPr>
          <w:rFonts w:ascii="Arial" w:eastAsia="Times New Roman" w:hAnsi="Arial" w:cs="Arial"/>
          <w:color w:val="000000"/>
          <w:sz w:val="20"/>
          <w:szCs w:val="20"/>
        </w:rPr>
        <w:t xml:space="preserve"> conţină denumirea şi tipul dispozitivului medical din Lista dispozitivelor medicale din anexa nr. </w:t>
      </w:r>
      <w:proofErr w:type="gramStart"/>
      <w:r w:rsidRPr="001B7B87">
        <w:rPr>
          <w:rFonts w:ascii="Arial" w:eastAsia="Times New Roman" w:hAnsi="Arial" w:cs="Arial"/>
          <w:color w:val="000000"/>
          <w:sz w:val="20"/>
          <w:szCs w:val="20"/>
        </w:rPr>
        <w:t>38 la ordin.</w:t>
      </w:r>
      <w:proofErr w:type="gramEnd"/>
      <w:r w:rsidRPr="001B7B87">
        <w:rPr>
          <w:rFonts w:ascii="Arial" w:eastAsia="Times New Roman" w:hAnsi="Arial" w:cs="Arial"/>
          <w:color w:val="000000"/>
          <w:sz w:val="20"/>
          <w:szCs w:val="20"/>
        </w:rPr>
        <w:t xml:space="preserve"> Prescripţia medicală </w:t>
      </w:r>
      <w:proofErr w:type="gramStart"/>
      <w:r w:rsidRPr="001B7B87">
        <w:rPr>
          <w:rFonts w:ascii="Arial" w:eastAsia="Times New Roman" w:hAnsi="Arial" w:cs="Arial"/>
          <w:color w:val="000000"/>
          <w:sz w:val="20"/>
          <w:szCs w:val="20"/>
        </w:rPr>
        <w:t>va</w:t>
      </w:r>
      <w:proofErr w:type="gramEnd"/>
      <w:r w:rsidRPr="001B7B87">
        <w:rPr>
          <w:rFonts w:ascii="Arial" w:eastAsia="Times New Roman" w:hAnsi="Arial" w:cs="Arial"/>
          <w:color w:val="000000"/>
          <w:sz w:val="20"/>
          <w:szCs w:val="20"/>
        </w:rPr>
        <w:t xml:space="preserve"> conţine în mod obligatoriu numele casei de asigurări de sănătate cu care medicul care eliberează prescripţia medicală se află în relaţie contractuală şi numărul contractului. </w:t>
      </w:r>
    </w:p>
    <w:p w:rsidR="001B7B87" w:rsidRPr="001B7B87" w:rsidRDefault="001B7B87" w:rsidP="001B7B87">
      <w:pPr>
        <w:spacing w:after="0" w:line="240" w:lineRule="auto"/>
        <w:jc w:val="both"/>
        <w:rPr>
          <w:rFonts w:ascii="Arial" w:eastAsia="Times New Roman" w:hAnsi="Arial" w:cs="Arial"/>
          <w:color w:val="000000"/>
          <w:sz w:val="20"/>
          <w:szCs w:val="20"/>
        </w:rPr>
      </w:pPr>
      <w:r w:rsidRPr="001B7B87">
        <w:rPr>
          <w:rFonts w:ascii="Arial" w:eastAsia="Times New Roman" w:hAnsi="Arial" w:cs="Arial"/>
          <w:color w:val="000000"/>
          <w:sz w:val="20"/>
          <w:szCs w:val="20"/>
        </w:rPr>
        <w:t xml:space="preserve">    Prescripţia medicală </w:t>
      </w:r>
      <w:proofErr w:type="gramStart"/>
      <w:r w:rsidRPr="001B7B87">
        <w:rPr>
          <w:rFonts w:ascii="Arial" w:eastAsia="Times New Roman" w:hAnsi="Arial" w:cs="Arial"/>
          <w:color w:val="000000"/>
          <w:sz w:val="20"/>
          <w:szCs w:val="20"/>
        </w:rPr>
        <w:t>va</w:t>
      </w:r>
      <w:proofErr w:type="gramEnd"/>
      <w:r w:rsidRPr="001B7B87">
        <w:rPr>
          <w:rFonts w:ascii="Arial" w:eastAsia="Times New Roman" w:hAnsi="Arial" w:cs="Arial"/>
          <w:color w:val="000000"/>
          <w:sz w:val="20"/>
          <w:szCs w:val="20"/>
        </w:rPr>
        <w:t xml:space="preserve"> fi întocmită în limita competenţei medicului prescriptor. </w:t>
      </w:r>
    </w:p>
    <w:p w:rsidR="001B7B87" w:rsidRPr="001B7B87" w:rsidRDefault="001B7B87" w:rsidP="001B7B87">
      <w:pPr>
        <w:spacing w:after="0" w:line="240" w:lineRule="auto"/>
        <w:jc w:val="both"/>
        <w:rPr>
          <w:rFonts w:ascii="Arial" w:eastAsia="Times New Roman" w:hAnsi="Arial" w:cs="Arial"/>
          <w:color w:val="000000"/>
          <w:sz w:val="20"/>
          <w:szCs w:val="20"/>
        </w:rPr>
      </w:pPr>
      <w:bookmarkStart w:id="5" w:name="tree#5731"/>
      <w:bookmarkEnd w:id="4"/>
      <w:r w:rsidRPr="001B7B87">
        <w:rPr>
          <w:rFonts w:ascii="Arial" w:eastAsia="Times New Roman" w:hAnsi="Arial" w:cs="Arial"/>
          <w:b/>
          <w:bCs/>
          <w:color w:val="000000"/>
          <w:sz w:val="20"/>
          <w:szCs w:val="20"/>
        </w:rPr>
        <w:t>   (3)</w:t>
      </w:r>
      <w:r w:rsidRPr="001B7B87">
        <w:rPr>
          <w:rFonts w:ascii="Arial" w:eastAsia="Times New Roman" w:hAnsi="Arial" w:cs="Arial"/>
          <w:color w:val="000000"/>
          <w:sz w:val="20"/>
          <w:szCs w:val="20"/>
        </w:rPr>
        <w:t xml:space="preserve"> Prescripţia medicală pentru protezarea auditivă trebuie </w:t>
      </w:r>
      <w:proofErr w:type="gramStart"/>
      <w:r w:rsidRPr="001B7B87">
        <w:rPr>
          <w:rFonts w:ascii="Arial" w:eastAsia="Times New Roman" w:hAnsi="Arial" w:cs="Arial"/>
          <w:color w:val="000000"/>
          <w:sz w:val="20"/>
          <w:szCs w:val="20"/>
        </w:rPr>
        <w:t>să</w:t>
      </w:r>
      <w:proofErr w:type="gramEnd"/>
      <w:r w:rsidRPr="001B7B87">
        <w:rPr>
          <w:rFonts w:ascii="Arial" w:eastAsia="Times New Roman" w:hAnsi="Arial" w:cs="Arial"/>
          <w:color w:val="000000"/>
          <w:sz w:val="20"/>
          <w:szCs w:val="20"/>
        </w:rPr>
        <w:t xml:space="preserve"> fie însoţită de audiograma tonală liminară şi audiograma vocală, eliberate de un furnizor de servicii medicale sau de dispozitive medicale autorizat şi evaluat care se află în relaţie contractuală cu casa de asigurări de sănătate. </w:t>
      </w:r>
      <w:proofErr w:type="gramStart"/>
      <w:r w:rsidRPr="001B7B87">
        <w:rPr>
          <w:rFonts w:ascii="Arial" w:eastAsia="Times New Roman" w:hAnsi="Arial" w:cs="Arial"/>
          <w:color w:val="000000"/>
          <w:sz w:val="20"/>
          <w:szCs w:val="20"/>
        </w:rPr>
        <w:t>Pentru copii, la recomandarea medicului de specialitate, audiograma vocală se poate excepta.</w:t>
      </w:r>
      <w:proofErr w:type="gramEnd"/>
      <w:r w:rsidRPr="001B7B87">
        <w:rPr>
          <w:rFonts w:ascii="Arial" w:eastAsia="Times New Roman" w:hAnsi="Arial" w:cs="Arial"/>
          <w:color w:val="000000"/>
          <w:sz w:val="20"/>
          <w:szCs w:val="20"/>
        </w:rPr>
        <w:t xml:space="preserve"> Audiogramele conţin numele şi prenumele asiguratului, CNP-ul/codul unic de asigurare al acestuia, data şi locul efectuării, dovada calibrării/etalonării anuale </w:t>
      </w:r>
      <w:proofErr w:type="gramStart"/>
      <w:r w:rsidRPr="001B7B87">
        <w:rPr>
          <w:rFonts w:ascii="Arial" w:eastAsia="Times New Roman" w:hAnsi="Arial" w:cs="Arial"/>
          <w:color w:val="000000"/>
          <w:sz w:val="20"/>
          <w:szCs w:val="20"/>
        </w:rPr>
        <w:t>a</w:t>
      </w:r>
      <w:proofErr w:type="gramEnd"/>
      <w:r w:rsidRPr="001B7B87">
        <w:rPr>
          <w:rFonts w:ascii="Arial" w:eastAsia="Times New Roman" w:hAnsi="Arial" w:cs="Arial"/>
          <w:color w:val="000000"/>
          <w:sz w:val="20"/>
          <w:szCs w:val="20"/>
        </w:rPr>
        <w:t xml:space="preserve"> audiometrelor utilizate. </w:t>
      </w:r>
    </w:p>
    <w:p w:rsidR="001B7B87" w:rsidRPr="001B7B87" w:rsidRDefault="001B7B87" w:rsidP="001B7B87">
      <w:pPr>
        <w:spacing w:after="0" w:line="240" w:lineRule="auto"/>
        <w:jc w:val="both"/>
        <w:rPr>
          <w:rFonts w:ascii="Arial" w:eastAsia="Times New Roman" w:hAnsi="Arial" w:cs="Arial"/>
          <w:color w:val="000000"/>
          <w:sz w:val="20"/>
          <w:szCs w:val="20"/>
        </w:rPr>
      </w:pPr>
      <w:bookmarkStart w:id="6" w:name="tree#5732"/>
      <w:bookmarkEnd w:id="5"/>
      <w:r w:rsidRPr="001B7B87">
        <w:rPr>
          <w:rFonts w:ascii="Arial" w:eastAsia="Times New Roman" w:hAnsi="Arial" w:cs="Arial"/>
          <w:b/>
          <w:bCs/>
          <w:color w:val="000000"/>
          <w:sz w:val="20"/>
          <w:szCs w:val="20"/>
        </w:rPr>
        <w:t>   (4)</w:t>
      </w:r>
      <w:r w:rsidRPr="001B7B87">
        <w:rPr>
          <w:rFonts w:ascii="Arial" w:eastAsia="Times New Roman" w:hAnsi="Arial" w:cs="Arial"/>
          <w:color w:val="000000"/>
          <w:sz w:val="20"/>
          <w:szCs w:val="20"/>
        </w:rPr>
        <w:t xml:space="preserve"> Prescripţia medicală pentru protezarea vizuală - implant cu lentile intraoculare - trebuie </w:t>
      </w:r>
      <w:proofErr w:type="gramStart"/>
      <w:r w:rsidRPr="001B7B87">
        <w:rPr>
          <w:rFonts w:ascii="Arial" w:eastAsia="Times New Roman" w:hAnsi="Arial" w:cs="Arial"/>
          <w:color w:val="000000"/>
          <w:sz w:val="20"/>
          <w:szCs w:val="20"/>
        </w:rPr>
        <w:t>să</w:t>
      </w:r>
      <w:proofErr w:type="gramEnd"/>
      <w:r w:rsidRPr="001B7B87">
        <w:rPr>
          <w:rFonts w:ascii="Arial" w:eastAsia="Times New Roman" w:hAnsi="Arial" w:cs="Arial"/>
          <w:color w:val="000000"/>
          <w:sz w:val="20"/>
          <w:szCs w:val="20"/>
        </w:rPr>
        <w:t xml:space="preserve"> fie însoţită de biometria eliberată de un furnizor de servicii medicale autorizat şi evaluat, aflat în relaţie contractuală cu casa de asigurări de sănătate. </w:t>
      </w:r>
      <w:proofErr w:type="gramStart"/>
      <w:r w:rsidRPr="001B7B87">
        <w:rPr>
          <w:rFonts w:ascii="Arial" w:eastAsia="Times New Roman" w:hAnsi="Arial" w:cs="Arial"/>
          <w:color w:val="000000"/>
          <w:sz w:val="20"/>
          <w:szCs w:val="20"/>
        </w:rPr>
        <w:t>Biometriile conţin numele şi prenumele asiguratului, CNP-ul/codul unic de asigurare al acestuia, data şi locul efectuării.</w:t>
      </w:r>
      <w:proofErr w:type="gramEnd"/>
      <w:r w:rsidRPr="001B7B87">
        <w:rPr>
          <w:rFonts w:ascii="Arial" w:eastAsia="Times New Roman" w:hAnsi="Arial" w:cs="Arial"/>
          <w:color w:val="000000"/>
          <w:sz w:val="20"/>
          <w:szCs w:val="20"/>
        </w:rPr>
        <w:t xml:space="preserve"> </w:t>
      </w:r>
    </w:p>
    <w:p w:rsidR="001B7B87" w:rsidRPr="001B7B87" w:rsidRDefault="001B7B87" w:rsidP="001B7B87">
      <w:pPr>
        <w:spacing w:after="0" w:line="240" w:lineRule="auto"/>
        <w:jc w:val="both"/>
        <w:rPr>
          <w:rFonts w:ascii="Arial" w:eastAsia="Times New Roman" w:hAnsi="Arial" w:cs="Arial"/>
          <w:color w:val="000000"/>
          <w:sz w:val="20"/>
          <w:szCs w:val="20"/>
        </w:rPr>
      </w:pPr>
      <w:bookmarkStart w:id="7" w:name="tree#5733"/>
      <w:bookmarkEnd w:id="6"/>
      <w:r w:rsidRPr="001B7B87">
        <w:rPr>
          <w:rFonts w:ascii="Arial" w:eastAsia="Times New Roman" w:hAnsi="Arial" w:cs="Arial"/>
          <w:b/>
          <w:bCs/>
          <w:color w:val="000000"/>
          <w:sz w:val="20"/>
          <w:szCs w:val="20"/>
        </w:rPr>
        <w:t>   (5)</w:t>
      </w:r>
      <w:r w:rsidRPr="001B7B87">
        <w:rPr>
          <w:rFonts w:ascii="Arial" w:eastAsia="Times New Roman" w:hAnsi="Arial" w:cs="Arial"/>
          <w:color w:val="000000"/>
          <w:sz w:val="20"/>
          <w:szCs w:val="20"/>
        </w:rPr>
        <w:t xml:space="preserve"> În cazul protezării membrului inferior, după o intervenţie chirurgicală, </w:t>
      </w:r>
      <w:proofErr w:type="gramStart"/>
      <w:r w:rsidRPr="001B7B87">
        <w:rPr>
          <w:rFonts w:ascii="Arial" w:eastAsia="Times New Roman" w:hAnsi="Arial" w:cs="Arial"/>
          <w:color w:val="000000"/>
          <w:sz w:val="20"/>
          <w:szCs w:val="20"/>
        </w:rPr>
        <w:t>un</w:t>
      </w:r>
      <w:proofErr w:type="gramEnd"/>
      <w:r w:rsidRPr="001B7B87">
        <w:rPr>
          <w:rFonts w:ascii="Arial" w:eastAsia="Times New Roman" w:hAnsi="Arial" w:cs="Arial"/>
          <w:color w:val="000000"/>
          <w:sz w:val="20"/>
          <w:szCs w:val="20"/>
        </w:rPr>
        <w:t xml:space="preserve"> asigurat poate beneficia înaintea protezării definitive, de o proteză provizorie. În această situaţie medicul </w:t>
      </w:r>
      <w:proofErr w:type="gramStart"/>
      <w:r w:rsidRPr="001B7B87">
        <w:rPr>
          <w:rFonts w:ascii="Arial" w:eastAsia="Times New Roman" w:hAnsi="Arial" w:cs="Arial"/>
          <w:color w:val="000000"/>
          <w:sz w:val="20"/>
          <w:szCs w:val="20"/>
        </w:rPr>
        <w:t>care face</w:t>
      </w:r>
      <w:proofErr w:type="gramEnd"/>
      <w:r w:rsidRPr="001B7B87">
        <w:rPr>
          <w:rFonts w:ascii="Arial" w:eastAsia="Times New Roman" w:hAnsi="Arial" w:cs="Arial"/>
          <w:color w:val="000000"/>
          <w:sz w:val="20"/>
          <w:szCs w:val="20"/>
        </w:rPr>
        <w:t xml:space="preserve"> recomandarea va menţiona pe prescripţia medicală modul de protezare şi tipul protezei definitive. În situaţii speciale, pentru acelaşi segment anatomic medicul specialist poate prescrie o </w:t>
      </w:r>
      <w:proofErr w:type="gramStart"/>
      <w:r w:rsidRPr="001B7B87">
        <w:rPr>
          <w:rFonts w:ascii="Arial" w:eastAsia="Times New Roman" w:hAnsi="Arial" w:cs="Arial"/>
          <w:color w:val="000000"/>
          <w:sz w:val="20"/>
          <w:szCs w:val="20"/>
        </w:rPr>
        <w:t>altă</w:t>
      </w:r>
      <w:proofErr w:type="gramEnd"/>
      <w:r w:rsidRPr="001B7B87">
        <w:rPr>
          <w:rFonts w:ascii="Arial" w:eastAsia="Times New Roman" w:hAnsi="Arial" w:cs="Arial"/>
          <w:color w:val="000000"/>
          <w:sz w:val="20"/>
          <w:szCs w:val="20"/>
        </w:rPr>
        <w:t xml:space="preserve"> protezare care să cuprindă atât proteză provizorie cât şi proteză definitivă sau direct proteză definitivă. </w:t>
      </w:r>
    </w:p>
    <w:p w:rsidR="001B7B87" w:rsidRPr="001B7B87" w:rsidRDefault="001B7B87" w:rsidP="001B7B87">
      <w:pPr>
        <w:spacing w:after="0" w:line="240" w:lineRule="auto"/>
        <w:jc w:val="both"/>
        <w:rPr>
          <w:rFonts w:ascii="Arial" w:eastAsia="Times New Roman" w:hAnsi="Arial" w:cs="Arial"/>
          <w:color w:val="000000"/>
          <w:sz w:val="20"/>
          <w:szCs w:val="20"/>
        </w:rPr>
      </w:pPr>
      <w:bookmarkStart w:id="8" w:name="tree#5734"/>
      <w:bookmarkEnd w:id="7"/>
      <w:r w:rsidRPr="001B7B87">
        <w:rPr>
          <w:rFonts w:ascii="Arial" w:eastAsia="Times New Roman" w:hAnsi="Arial" w:cs="Arial"/>
          <w:b/>
          <w:bCs/>
          <w:color w:val="000000"/>
          <w:sz w:val="20"/>
          <w:szCs w:val="20"/>
        </w:rPr>
        <w:t>   (6)</w:t>
      </w:r>
      <w:r w:rsidRPr="001B7B87">
        <w:rPr>
          <w:rFonts w:ascii="Arial" w:eastAsia="Times New Roman" w:hAnsi="Arial" w:cs="Arial"/>
          <w:color w:val="000000"/>
          <w:sz w:val="20"/>
          <w:szCs w:val="20"/>
        </w:rPr>
        <w:t xml:space="preserve"> Pentru dispozitivele de protezare stomii în cazul pacienţilor cu stome permanente şi pentru dispozitive pentru incontinenţă urinară, în cazul pacienţilor cu incontinenţă urinară permanentă, medicul va menţiona pe prescripţia medicală "stomă permanentă" respectiv "incontinenţă urinară permanentă". </w:t>
      </w:r>
    </w:p>
    <w:p w:rsidR="001B7B87" w:rsidRPr="001B7B87" w:rsidRDefault="001B7B87" w:rsidP="001B7B87">
      <w:pPr>
        <w:spacing w:after="0" w:line="240" w:lineRule="auto"/>
        <w:jc w:val="both"/>
        <w:rPr>
          <w:rFonts w:ascii="Arial" w:eastAsia="Times New Roman" w:hAnsi="Arial" w:cs="Arial"/>
          <w:color w:val="000000"/>
          <w:sz w:val="20"/>
          <w:szCs w:val="20"/>
        </w:rPr>
      </w:pPr>
      <w:bookmarkStart w:id="9" w:name="tree#5735"/>
      <w:bookmarkEnd w:id="8"/>
      <w:r w:rsidRPr="001B7B87">
        <w:rPr>
          <w:rFonts w:ascii="Arial" w:eastAsia="Times New Roman" w:hAnsi="Arial" w:cs="Arial"/>
          <w:b/>
          <w:bCs/>
          <w:color w:val="000000"/>
          <w:sz w:val="20"/>
          <w:szCs w:val="20"/>
        </w:rPr>
        <w:t>   (7)</w:t>
      </w:r>
      <w:r w:rsidRPr="001B7B87">
        <w:rPr>
          <w:rFonts w:ascii="Arial" w:eastAsia="Times New Roman" w:hAnsi="Arial" w:cs="Arial"/>
          <w:color w:val="000000"/>
          <w:sz w:val="20"/>
          <w:szCs w:val="20"/>
        </w:rPr>
        <w:t xml:space="preserve"> Pentru dispozitivele de protezare stomii şi incontinenţă urinară, cu excepţia cateterului urinar, recomandarea se poate face şi de către medicul de familie pe lista căruia se află înscris asiguratul, aflat în relaţie contractuală cu aceeaşi casă de asigurări de sănătate unde este în evidenţă şi asiguratul, în baza scrisorii medicale/bilet de ieşire din spital transmisă de către medicul de specialitate aflat în relaţie contractuală cu casele de asigurări de sănătate. </w:t>
      </w:r>
    </w:p>
    <w:p w:rsidR="001B7B87" w:rsidRPr="001B7B87" w:rsidRDefault="001B7B87" w:rsidP="001B7B87">
      <w:pPr>
        <w:spacing w:after="0" w:line="240" w:lineRule="auto"/>
        <w:jc w:val="both"/>
        <w:rPr>
          <w:rFonts w:ascii="Arial" w:eastAsia="Times New Roman" w:hAnsi="Arial" w:cs="Arial"/>
          <w:color w:val="000000"/>
          <w:sz w:val="20"/>
          <w:szCs w:val="20"/>
        </w:rPr>
      </w:pPr>
      <w:r w:rsidRPr="001B7B87">
        <w:rPr>
          <w:rFonts w:ascii="Arial" w:eastAsia="Times New Roman" w:hAnsi="Arial" w:cs="Arial"/>
          <w:color w:val="000000"/>
          <w:sz w:val="20"/>
          <w:szCs w:val="20"/>
        </w:rPr>
        <w:t xml:space="preserve">    Prescripţia medicală va conţine în mod obligatoriu în acest caz şi numele casei de asigurări de sănătate cu care medicul de specialitate, care a transmis scrisoarea medicală/biletul de ieşire din spital, se află în relaţie contractuală şi numărul contractului încheiat de către acesta sau reprezentantul legal; biletul de ieşire din spital va conţine obligatoriu şi explicit toate elementele prevăzute în modelul de scrisoare medicală. </w:t>
      </w:r>
    </w:p>
    <w:p w:rsidR="001B7B87" w:rsidRPr="001B7B87" w:rsidRDefault="001B7B87" w:rsidP="001B7B87">
      <w:pPr>
        <w:spacing w:after="0" w:line="240" w:lineRule="auto"/>
        <w:jc w:val="both"/>
        <w:rPr>
          <w:rFonts w:ascii="Arial" w:eastAsia="Times New Roman" w:hAnsi="Arial" w:cs="Arial"/>
          <w:color w:val="000000"/>
          <w:sz w:val="20"/>
          <w:szCs w:val="20"/>
        </w:rPr>
      </w:pPr>
      <w:bookmarkStart w:id="10" w:name="tree#5737"/>
      <w:bookmarkEnd w:id="9"/>
      <w:r w:rsidRPr="001B7B87">
        <w:rPr>
          <w:rFonts w:ascii="Arial" w:eastAsia="Times New Roman" w:hAnsi="Arial" w:cs="Arial"/>
          <w:b/>
          <w:bCs/>
          <w:color w:val="000000"/>
          <w:sz w:val="20"/>
          <w:szCs w:val="20"/>
        </w:rPr>
        <w:t>   (8)</w:t>
      </w:r>
      <w:r w:rsidRPr="001B7B87">
        <w:rPr>
          <w:rFonts w:ascii="Arial" w:eastAsia="Times New Roman" w:hAnsi="Arial" w:cs="Arial"/>
          <w:color w:val="000000"/>
          <w:sz w:val="20"/>
          <w:szCs w:val="20"/>
        </w:rPr>
        <w:t xml:space="preserve"> Prescripţiile medicale pentru echipamentele pentru oxigenoterapie şi ventilaţie noninvazivă trebuie </w:t>
      </w:r>
      <w:proofErr w:type="gramStart"/>
      <w:r w:rsidRPr="001B7B87">
        <w:rPr>
          <w:rFonts w:ascii="Arial" w:eastAsia="Times New Roman" w:hAnsi="Arial" w:cs="Arial"/>
          <w:color w:val="000000"/>
          <w:sz w:val="20"/>
          <w:szCs w:val="20"/>
        </w:rPr>
        <w:t>să</w:t>
      </w:r>
      <w:proofErr w:type="gramEnd"/>
      <w:r w:rsidRPr="001B7B87">
        <w:rPr>
          <w:rFonts w:ascii="Arial" w:eastAsia="Times New Roman" w:hAnsi="Arial" w:cs="Arial"/>
          <w:color w:val="000000"/>
          <w:sz w:val="20"/>
          <w:szCs w:val="20"/>
        </w:rPr>
        <w:t xml:space="preserve"> fie însoţite de documente medicale din care să rezulte îndeplinirea condiţiilor pentru recomandarea acestor dispozitive medicale, condiţii prevăzute la punctul 9 din anexa nr. </w:t>
      </w:r>
      <w:proofErr w:type="gramStart"/>
      <w:r w:rsidRPr="001B7B87">
        <w:rPr>
          <w:rFonts w:ascii="Arial" w:eastAsia="Times New Roman" w:hAnsi="Arial" w:cs="Arial"/>
          <w:color w:val="000000"/>
          <w:sz w:val="20"/>
          <w:szCs w:val="20"/>
        </w:rPr>
        <w:t>38 la ordin.</w:t>
      </w:r>
      <w:proofErr w:type="gramEnd"/>
      <w:r w:rsidRPr="001B7B87">
        <w:rPr>
          <w:rFonts w:ascii="Arial" w:eastAsia="Times New Roman" w:hAnsi="Arial" w:cs="Arial"/>
          <w:color w:val="000000"/>
          <w:sz w:val="20"/>
          <w:szCs w:val="20"/>
        </w:rPr>
        <w:t xml:space="preserve"> </w:t>
      </w:r>
    </w:p>
    <w:p w:rsidR="001B7B87" w:rsidRPr="001B7B87" w:rsidRDefault="001B7B87" w:rsidP="001B7B87">
      <w:pPr>
        <w:spacing w:after="0" w:line="240" w:lineRule="auto"/>
        <w:jc w:val="both"/>
        <w:rPr>
          <w:rFonts w:ascii="Arial" w:eastAsia="Times New Roman" w:hAnsi="Arial" w:cs="Arial"/>
          <w:color w:val="000000"/>
          <w:sz w:val="20"/>
          <w:szCs w:val="20"/>
        </w:rPr>
      </w:pPr>
      <w:bookmarkStart w:id="11" w:name="tree#5738"/>
      <w:bookmarkEnd w:id="10"/>
      <w:r w:rsidRPr="001B7B87">
        <w:rPr>
          <w:rFonts w:ascii="Arial" w:eastAsia="Times New Roman" w:hAnsi="Arial" w:cs="Arial"/>
          <w:b/>
          <w:bCs/>
          <w:color w:val="000000"/>
          <w:sz w:val="20"/>
          <w:szCs w:val="20"/>
        </w:rPr>
        <w:t>   (9)</w:t>
      </w:r>
      <w:r w:rsidRPr="001B7B87">
        <w:rPr>
          <w:rFonts w:ascii="Arial" w:eastAsia="Times New Roman" w:hAnsi="Arial" w:cs="Arial"/>
          <w:color w:val="000000"/>
          <w:sz w:val="20"/>
          <w:szCs w:val="20"/>
        </w:rPr>
        <w:t xml:space="preserve"> În prescripţia medicală se </w:t>
      </w:r>
      <w:proofErr w:type="gramStart"/>
      <w:r w:rsidRPr="001B7B87">
        <w:rPr>
          <w:rFonts w:ascii="Arial" w:eastAsia="Times New Roman" w:hAnsi="Arial" w:cs="Arial"/>
          <w:color w:val="000000"/>
          <w:sz w:val="20"/>
          <w:szCs w:val="20"/>
        </w:rPr>
        <w:t>va</w:t>
      </w:r>
      <w:proofErr w:type="gramEnd"/>
      <w:r w:rsidRPr="001B7B87">
        <w:rPr>
          <w:rFonts w:ascii="Arial" w:eastAsia="Times New Roman" w:hAnsi="Arial" w:cs="Arial"/>
          <w:color w:val="000000"/>
          <w:sz w:val="20"/>
          <w:szCs w:val="20"/>
        </w:rPr>
        <w:t xml:space="preserve"> menţiona obligatoriu că deficienţa organică sau funcţională nu este ca urmare a unei boli profesionale sau a unui accident de muncă ori sportiv. În acest sens, se solicită o declaraţie a asiguratului pe propria răspundere din care să rezulte că deficienţa organică sau funcţională </w:t>
      </w:r>
      <w:r w:rsidRPr="001B7B87">
        <w:rPr>
          <w:rFonts w:ascii="Arial" w:eastAsia="Times New Roman" w:hAnsi="Arial" w:cs="Arial"/>
          <w:color w:val="000000"/>
          <w:sz w:val="20"/>
          <w:szCs w:val="20"/>
        </w:rPr>
        <w:lastRenderedPageBreak/>
        <w:t xml:space="preserve">nu a apărut în urma unei boli profesionale, a unui accident de muncă sau sportiv; declaraţia rămâne la medicul care întocmeşte prescripţia. </w:t>
      </w:r>
    </w:p>
    <w:p w:rsidR="001B7B87" w:rsidRPr="001B7B87" w:rsidRDefault="001B7B87" w:rsidP="001B7B87">
      <w:pPr>
        <w:spacing w:after="0" w:line="240" w:lineRule="auto"/>
        <w:jc w:val="both"/>
        <w:rPr>
          <w:rFonts w:ascii="Arial" w:eastAsia="Times New Roman" w:hAnsi="Arial" w:cs="Arial"/>
          <w:color w:val="000000"/>
          <w:sz w:val="20"/>
          <w:szCs w:val="20"/>
        </w:rPr>
      </w:pPr>
      <w:bookmarkStart w:id="12" w:name="tree#5739"/>
      <w:bookmarkEnd w:id="11"/>
      <w:r w:rsidRPr="001B7B87">
        <w:rPr>
          <w:rFonts w:ascii="Arial" w:eastAsia="Times New Roman" w:hAnsi="Arial" w:cs="Arial"/>
          <w:b/>
          <w:bCs/>
          <w:color w:val="009500"/>
          <w:sz w:val="20"/>
          <w:szCs w:val="20"/>
        </w:rPr>
        <w:t>   Art. 2. -</w:t>
      </w:r>
      <w:r w:rsidRPr="001B7B87">
        <w:rPr>
          <w:rFonts w:ascii="Arial" w:eastAsia="Times New Roman" w:hAnsi="Arial" w:cs="Arial"/>
          <w:color w:val="000000"/>
          <w:sz w:val="20"/>
          <w:szCs w:val="20"/>
        </w:rPr>
        <w:t xml:space="preserve"> </w:t>
      </w:r>
      <w:bookmarkStart w:id="13" w:name="tree#5740"/>
      <w:bookmarkEnd w:id="12"/>
      <w:r w:rsidRPr="001B7B87">
        <w:rPr>
          <w:rFonts w:ascii="Arial" w:eastAsia="Times New Roman" w:hAnsi="Arial" w:cs="Arial"/>
          <w:b/>
          <w:bCs/>
          <w:color w:val="000000"/>
          <w:sz w:val="20"/>
          <w:szCs w:val="20"/>
        </w:rPr>
        <w:t>(1)</w:t>
      </w:r>
      <w:r w:rsidRPr="001B7B87">
        <w:rPr>
          <w:rFonts w:ascii="Arial" w:eastAsia="Times New Roman" w:hAnsi="Arial" w:cs="Arial"/>
          <w:color w:val="000000"/>
          <w:sz w:val="20"/>
          <w:szCs w:val="20"/>
        </w:rPr>
        <w:t xml:space="preserve"> Pentru obţinerea dispozitivului medical, asiguratul, unul dintre membrii de familie cu grad de rudenie I şi II, soţ/soţie, o persoană împuternicită legal în acest sens de acesta - prin act notarial/act de reprezentare prin avocat sau reprezentantul legal al asiguratului depune o cerere la casa de asigurări de sănătate în evidenţele căreia se află asiguratul beneficiar al dispozitivului, actul de identitate (în copie), codul numeric personal - CNP/cod unic de asigurare, prescripţia medicală pentru dispozitivul medical, şi certificatul de încadrare în grad şi tip de handicap pentru echipamentele pentru oxigenoterapie şi ventilaţie noninvazivă, după caz. Pentru copiii în vârstă de până la 14 ani se ataşează prescripţia medicală pentru dispozitivul medical recomandat, cu specificarea domiciliului copilului, şi certificatul de naştere (în copie), codul numeric personal - CNP/cod unic de asigurare. </w:t>
      </w:r>
      <w:proofErr w:type="gramStart"/>
      <w:r w:rsidRPr="001B7B87">
        <w:rPr>
          <w:rFonts w:ascii="Arial" w:eastAsia="Times New Roman" w:hAnsi="Arial" w:cs="Arial"/>
          <w:color w:val="000000"/>
          <w:sz w:val="20"/>
          <w:szCs w:val="20"/>
        </w:rPr>
        <w:t>Documentele se pot transmite casei de asigurări de sănătate şi prin poştă.</w:t>
      </w:r>
      <w:proofErr w:type="gramEnd"/>
      <w:r w:rsidRPr="001B7B87">
        <w:rPr>
          <w:rFonts w:ascii="Arial" w:eastAsia="Times New Roman" w:hAnsi="Arial" w:cs="Arial"/>
          <w:color w:val="000000"/>
          <w:sz w:val="20"/>
          <w:szCs w:val="20"/>
        </w:rPr>
        <w:t xml:space="preserve"> </w:t>
      </w:r>
    </w:p>
    <w:p w:rsidR="001B7B87" w:rsidRPr="001B7B87" w:rsidRDefault="001B7B87" w:rsidP="001B7B87">
      <w:pPr>
        <w:spacing w:after="0" w:line="240" w:lineRule="auto"/>
        <w:jc w:val="both"/>
        <w:rPr>
          <w:rFonts w:ascii="Arial" w:eastAsia="Times New Roman" w:hAnsi="Arial" w:cs="Arial"/>
          <w:color w:val="000000"/>
          <w:sz w:val="20"/>
          <w:szCs w:val="20"/>
        </w:rPr>
      </w:pPr>
      <w:bookmarkStart w:id="14" w:name="tree#5741"/>
      <w:bookmarkEnd w:id="13"/>
      <w:r w:rsidRPr="001B7B87">
        <w:rPr>
          <w:rFonts w:ascii="Arial" w:eastAsia="Times New Roman" w:hAnsi="Arial" w:cs="Arial"/>
          <w:b/>
          <w:bCs/>
          <w:color w:val="000000"/>
          <w:sz w:val="20"/>
          <w:szCs w:val="20"/>
        </w:rPr>
        <w:t>   (2)</w:t>
      </w:r>
      <w:r w:rsidRPr="001B7B87">
        <w:rPr>
          <w:rFonts w:ascii="Arial" w:eastAsia="Times New Roman" w:hAnsi="Arial" w:cs="Arial"/>
          <w:color w:val="000000"/>
          <w:sz w:val="20"/>
          <w:szCs w:val="20"/>
        </w:rPr>
        <w:t xml:space="preserve"> Prescripţiile medicale îşi pierd valabilitatea dacă nu sunt depuse la casa de asigurări de sănătate în termen de 30 de zile calendaristice de la data emiterii. Nu sunt acceptate prescripţiile medicale în care este nominalizat furnizorul de dispozitive medicale sau cele care sunt eliberate de medicii de specialitate aflaţi în relaţie contractuală cu casa de asigurări de sănătate şi care reprezintă interesele unui furnizor de dispozitive medicale evaluat (reprezentant legal, asociat, administrator, angajat sau persoană care îşi desfăşoară activitatea într-o formă legală de exercitare a profesiei la furnizor). </w:t>
      </w:r>
    </w:p>
    <w:p w:rsidR="001B7B87" w:rsidRPr="001B7B87" w:rsidRDefault="001B7B87" w:rsidP="001B7B87">
      <w:pPr>
        <w:spacing w:after="0" w:line="240" w:lineRule="auto"/>
        <w:jc w:val="both"/>
        <w:rPr>
          <w:rFonts w:ascii="Arial" w:eastAsia="Times New Roman" w:hAnsi="Arial" w:cs="Arial"/>
          <w:color w:val="000000"/>
          <w:sz w:val="20"/>
          <w:szCs w:val="20"/>
        </w:rPr>
      </w:pPr>
      <w:bookmarkStart w:id="15" w:name="tree#5742"/>
      <w:bookmarkEnd w:id="14"/>
      <w:r w:rsidRPr="001B7B87">
        <w:rPr>
          <w:rFonts w:ascii="Arial" w:eastAsia="Times New Roman" w:hAnsi="Arial" w:cs="Arial"/>
          <w:b/>
          <w:bCs/>
          <w:color w:val="000000"/>
          <w:sz w:val="20"/>
          <w:szCs w:val="20"/>
        </w:rPr>
        <w:t>   (3)</w:t>
      </w:r>
      <w:r w:rsidRPr="001B7B87">
        <w:rPr>
          <w:rFonts w:ascii="Arial" w:eastAsia="Times New Roman" w:hAnsi="Arial" w:cs="Arial"/>
          <w:color w:val="000000"/>
          <w:sz w:val="20"/>
          <w:szCs w:val="20"/>
        </w:rPr>
        <w:t xml:space="preserve"> În situaţia pacienţilor cu stome permanente pentru obţinerea dispozitivelor de protezare stomii, prescripţia medicală pe care </w:t>
      </w:r>
      <w:proofErr w:type="gramStart"/>
      <w:r w:rsidRPr="001B7B87">
        <w:rPr>
          <w:rFonts w:ascii="Arial" w:eastAsia="Times New Roman" w:hAnsi="Arial" w:cs="Arial"/>
          <w:color w:val="000000"/>
          <w:sz w:val="20"/>
          <w:szCs w:val="20"/>
        </w:rPr>
        <w:t>este</w:t>
      </w:r>
      <w:proofErr w:type="gramEnd"/>
      <w:r w:rsidRPr="001B7B87">
        <w:rPr>
          <w:rFonts w:ascii="Arial" w:eastAsia="Times New Roman" w:hAnsi="Arial" w:cs="Arial"/>
          <w:color w:val="000000"/>
          <w:sz w:val="20"/>
          <w:szCs w:val="20"/>
        </w:rPr>
        <w:t xml:space="preserve"> completată menţiunea "stomă permanentă" se depune împreună cu cererea la casa de asigurări de sănătate o singură dată pentru un interval de maximum 12 luni consecutive. În situaţia pacienţilor cu incontinenţă urinară permanentă pentru obţinerea dispozitivelor de incontinenţă urinară, prescripţia medicală pe care </w:t>
      </w:r>
      <w:proofErr w:type="gramStart"/>
      <w:r w:rsidRPr="001B7B87">
        <w:rPr>
          <w:rFonts w:ascii="Arial" w:eastAsia="Times New Roman" w:hAnsi="Arial" w:cs="Arial"/>
          <w:color w:val="000000"/>
          <w:sz w:val="20"/>
          <w:szCs w:val="20"/>
        </w:rPr>
        <w:t>este</w:t>
      </w:r>
      <w:proofErr w:type="gramEnd"/>
      <w:r w:rsidRPr="001B7B87">
        <w:rPr>
          <w:rFonts w:ascii="Arial" w:eastAsia="Times New Roman" w:hAnsi="Arial" w:cs="Arial"/>
          <w:color w:val="000000"/>
          <w:sz w:val="20"/>
          <w:szCs w:val="20"/>
        </w:rPr>
        <w:t xml:space="preserve"> completată menţiunea incontinenţă urinară permanentă se depune împreună cu cererea la casa de asigurări de sănătate o singură dată, pentru un interval de maximum 12 luni consecutive. </w:t>
      </w:r>
    </w:p>
    <w:p w:rsidR="001B7B87" w:rsidRPr="001B7B87" w:rsidRDefault="001B7B87" w:rsidP="001B7B87">
      <w:pPr>
        <w:spacing w:after="0" w:line="240" w:lineRule="auto"/>
        <w:jc w:val="both"/>
        <w:rPr>
          <w:rFonts w:ascii="Arial" w:eastAsia="Times New Roman" w:hAnsi="Arial" w:cs="Arial"/>
          <w:color w:val="000000"/>
          <w:sz w:val="20"/>
          <w:szCs w:val="20"/>
        </w:rPr>
      </w:pPr>
      <w:bookmarkStart w:id="16" w:name="tree#5743"/>
      <w:bookmarkEnd w:id="15"/>
      <w:r w:rsidRPr="001B7B87">
        <w:rPr>
          <w:rFonts w:ascii="Arial" w:eastAsia="Times New Roman" w:hAnsi="Arial" w:cs="Arial"/>
          <w:b/>
          <w:bCs/>
          <w:color w:val="009500"/>
          <w:sz w:val="20"/>
          <w:szCs w:val="20"/>
        </w:rPr>
        <w:t>   Art. 3. -</w:t>
      </w:r>
      <w:r w:rsidRPr="001B7B87">
        <w:rPr>
          <w:rFonts w:ascii="Arial" w:eastAsia="Times New Roman" w:hAnsi="Arial" w:cs="Arial"/>
          <w:color w:val="000000"/>
          <w:sz w:val="20"/>
          <w:szCs w:val="20"/>
        </w:rPr>
        <w:t xml:space="preserve"> </w:t>
      </w:r>
      <w:bookmarkStart w:id="17" w:name="tree#5744"/>
      <w:bookmarkEnd w:id="16"/>
      <w:r w:rsidRPr="001B7B87">
        <w:rPr>
          <w:rFonts w:ascii="Arial" w:eastAsia="Times New Roman" w:hAnsi="Arial" w:cs="Arial"/>
          <w:b/>
          <w:bCs/>
          <w:color w:val="000000"/>
          <w:sz w:val="20"/>
          <w:szCs w:val="20"/>
        </w:rPr>
        <w:t>(1)</w:t>
      </w:r>
      <w:r w:rsidRPr="001B7B87">
        <w:rPr>
          <w:rFonts w:ascii="Arial" w:eastAsia="Times New Roman" w:hAnsi="Arial" w:cs="Arial"/>
          <w:color w:val="000000"/>
          <w:sz w:val="20"/>
          <w:szCs w:val="20"/>
        </w:rPr>
        <w:t xml:space="preserve"> Casa de asigurări de sănătate, în termen de cel mult 3 zile lucrătoare de la data înregistrării cererii, </w:t>
      </w:r>
      <w:proofErr w:type="gramStart"/>
      <w:r w:rsidRPr="001B7B87">
        <w:rPr>
          <w:rFonts w:ascii="Arial" w:eastAsia="Times New Roman" w:hAnsi="Arial" w:cs="Arial"/>
          <w:color w:val="000000"/>
          <w:sz w:val="20"/>
          <w:szCs w:val="20"/>
        </w:rPr>
        <w:t>este</w:t>
      </w:r>
      <w:proofErr w:type="gramEnd"/>
      <w:r w:rsidRPr="001B7B87">
        <w:rPr>
          <w:rFonts w:ascii="Arial" w:eastAsia="Times New Roman" w:hAnsi="Arial" w:cs="Arial"/>
          <w:color w:val="000000"/>
          <w:sz w:val="20"/>
          <w:szCs w:val="20"/>
        </w:rPr>
        <w:t xml:space="preserve"> obligată să ia o hotărâre privind acceptarea sau respingerea cererii. Respingerea cererii de către casa de asigurări de sănătate se face în scris şi motivat, cu indicarea temeiului legal. </w:t>
      </w:r>
    </w:p>
    <w:p w:rsidR="001B7B87" w:rsidRPr="001B7B87" w:rsidRDefault="001B7B87" w:rsidP="001B7B87">
      <w:pPr>
        <w:spacing w:after="0" w:line="240" w:lineRule="auto"/>
        <w:jc w:val="both"/>
        <w:rPr>
          <w:rFonts w:ascii="Arial" w:eastAsia="Times New Roman" w:hAnsi="Arial" w:cs="Arial"/>
          <w:color w:val="000000"/>
          <w:sz w:val="20"/>
          <w:szCs w:val="20"/>
        </w:rPr>
      </w:pPr>
      <w:bookmarkStart w:id="18" w:name="tree#5745"/>
      <w:bookmarkEnd w:id="17"/>
      <w:r w:rsidRPr="001B7B87">
        <w:rPr>
          <w:rFonts w:ascii="Arial" w:eastAsia="Times New Roman" w:hAnsi="Arial" w:cs="Arial"/>
          <w:b/>
          <w:bCs/>
          <w:color w:val="000000"/>
          <w:sz w:val="20"/>
          <w:szCs w:val="20"/>
        </w:rPr>
        <w:t>   (2)</w:t>
      </w:r>
      <w:r w:rsidRPr="001B7B87">
        <w:rPr>
          <w:rFonts w:ascii="Arial" w:eastAsia="Times New Roman" w:hAnsi="Arial" w:cs="Arial"/>
          <w:color w:val="000000"/>
          <w:sz w:val="20"/>
          <w:szCs w:val="20"/>
        </w:rPr>
        <w:t xml:space="preserve"> În cazul acceptării, cererile sunt supuse aprobării şi, respectiv, emiterii unei decizii de aprobare pentru procurarea/închirierea dispozitivului medical în limita fondului aprobat cu această destinaţie. Decizia se ridică de la casa de asigurări de sănătate de către beneficiar, unul dintre membrii de familie cu grad de rudenie I şi II, soţ/soţie, o persoană împuternicită legal în acest sens de acesta - prin act notarial/act de reprezentare prin avocat sau reprezentantul legal al asiguratului, sau se expediază prin poştă în maximum 2 zile de la emitere în cazul în care asiguratul solicită prin cerere. În situaţia în care cererile pentru dispozitive medicale conduc la depăşirea fondului lunar aprobat se întocmesc liste de prioritate pentru asiguraţi, pe categorii de dispozitive medicale. În acest caz decizia se emite în momentul în care fondul aprobat cu această destinaţie permite decontarea dispozitivului medical, în ordinea listei de prioritate, casa de asigurări de sănătate fiind obligată să transmită asiguratului prin adresă scrisă, expediată prin poştă, decizia în termen de 2 zile lucrătoare de la data emiterii acesteia sau necesitatea revizuirii prescripţiei medicale - numai pentru situaţiile în care se impune revizuirea prescripţiei. Modelul unic de decizie pentru aprobarea procurării unui dispozitiv medical </w:t>
      </w:r>
      <w:proofErr w:type="gramStart"/>
      <w:r w:rsidRPr="001B7B87">
        <w:rPr>
          <w:rFonts w:ascii="Arial" w:eastAsia="Times New Roman" w:hAnsi="Arial" w:cs="Arial"/>
          <w:color w:val="000000"/>
          <w:sz w:val="20"/>
          <w:szCs w:val="20"/>
        </w:rPr>
        <w:t>este</w:t>
      </w:r>
      <w:proofErr w:type="gramEnd"/>
      <w:r w:rsidRPr="001B7B87">
        <w:rPr>
          <w:rFonts w:ascii="Arial" w:eastAsia="Times New Roman" w:hAnsi="Arial" w:cs="Arial"/>
          <w:color w:val="000000"/>
          <w:sz w:val="20"/>
          <w:szCs w:val="20"/>
        </w:rPr>
        <w:t xml:space="preserve"> prevăzut în anexa nr. 39 A la ordin. </w:t>
      </w:r>
    </w:p>
    <w:p w:rsidR="001B7B87" w:rsidRPr="001B7B87" w:rsidRDefault="001B7B87" w:rsidP="001B7B87">
      <w:pPr>
        <w:spacing w:after="0" w:line="240" w:lineRule="auto"/>
        <w:jc w:val="both"/>
        <w:rPr>
          <w:rFonts w:ascii="Arial" w:eastAsia="Times New Roman" w:hAnsi="Arial" w:cs="Arial"/>
          <w:color w:val="000000"/>
          <w:sz w:val="20"/>
          <w:szCs w:val="20"/>
        </w:rPr>
      </w:pPr>
      <w:bookmarkStart w:id="19" w:name="tree#5746"/>
      <w:bookmarkEnd w:id="18"/>
      <w:r w:rsidRPr="001B7B87">
        <w:rPr>
          <w:rFonts w:ascii="Arial" w:eastAsia="Times New Roman" w:hAnsi="Arial" w:cs="Arial"/>
          <w:b/>
          <w:bCs/>
          <w:color w:val="000000"/>
          <w:sz w:val="20"/>
          <w:szCs w:val="20"/>
        </w:rPr>
        <w:t>   (3)</w:t>
      </w:r>
      <w:r w:rsidRPr="001B7B87">
        <w:rPr>
          <w:rFonts w:ascii="Arial" w:eastAsia="Times New Roman" w:hAnsi="Arial" w:cs="Arial"/>
          <w:color w:val="000000"/>
          <w:sz w:val="20"/>
          <w:szCs w:val="20"/>
        </w:rPr>
        <w:t xml:space="preserve"> Fiecare decizie, se emite pentru un singur dispozitiv medical şi se eliberează în două exemplare, dintre care un exemplar pentru asigurat, transmis de casa de asigurări de sănătate prin poştă sau care se ridica direct de la casa de asigurări de sănătate şi un exemplar rămâne la casa de asigurări de sănătate. La decizia care se transmite asiguratului sau care se ridică de către acesta se ataşează o copie a recomandării medicale. </w:t>
      </w:r>
    </w:p>
    <w:p w:rsidR="001B7B87" w:rsidRPr="001B7B87" w:rsidRDefault="001B7B87" w:rsidP="001B7B87">
      <w:pPr>
        <w:spacing w:after="0" w:line="240" w:lineRule="auto"/>
        <w:jc w:val="both"/>
        <w:rPr>
          <w:rFonts w:ascii="Arial" w:eastAsia="Times New Roman" w:hAnsi="Arial" w:cs="Arial"/>
          <w:color w:val="000000"/>
          <w:sz w:val="20"/>
          <w:szCs w:val="20"/>
        </w:rPr>
      </w:pPr>
      <w:bookmarkStart w:id="20" w:name="tree#5747"/>
      <w:bookmarkEnd w:id="19"/>
      <w:r w:rsidRPr="001B7B87">
        <w:rPr>
          <w:rFonts w:ascii="Arial" w:eastAsia="Times New Roman" w:hAnsi="Arial" w:cs="Arial"/>
          <w:b/>
          <w:bCs/>
          <w:color w:val="000000"/>
          <w:sz w:val="20"/>
          <w:szCs w:val="20"/>
        </w:rPr>
        <w:t>   (4)</w:t>
      </w:r>
      <w:r w:rsidRPr="001B7B87">
        <w:rPr>
          <w:rFonts w:ascii="Arial" w:eastAsia="Times New Roman" w:hAnsi="Arial" w:cs="Arial"/>
          <w:color w:val="000000"/>
          <w:sz w:val="20"/>
          <w:szCs w:val="20"/>
        </w:rPr>
        <w:t xml:space="preserve"> Decizia de aprobare pentru procurarea dispozitivelor de protezare stomii şi incontinenţă urinară este valabilă pentru perioada prevăzută în prescripţia medicală, care nu poate fi mai mare de 90/91/92 de zile calendaristice sau maximum 12 luni consecutive, după caz. Decizia de aprobare pentru procurarea dispozitivelor de protezare stomii şi incontinenţă urinară este însoţită de o anexă cu 3 taloane sau 12 taloane, după caz, corespunzător perioadelor lunare, pentru perioada prevăzută în prescripţia medicală, conform modelului prezentat în anexa nr. </w:t>
      </w:r>
      <w:proofErr w:type="gramStart"/>
      <w:r w:rsidRPr="001B7B87">
        <w:rPr>
          <w:rFonts w:ascii="Arial" w:eastAsia="Times New Roman" w:hAnsi="Arial" w:cs="Arial"/>
          <w:color w:val="000000"/>
          <w:sz w:val="20"/>
          <w:szCs w:val="20"/>
        </w:rPr>
        <w:t>39 B la ordin.</w:t>
      </w:r>
      <w:proofErr w:type="gramEnd"/>
      <w:r w:rsidRPr="001B7B87">
        <w:rPr>
          <w:rFonts w:ascii="Arial" w:eastAsia="Times New Roman" w:hAnsi="Arial" w:cs="Arial"/>
          <w:color w:val="000000"/>
          <w:sz w:val="20"/>
          <w:szCs w:val="20"/>
        </w:rPr>
        <w:t xml:space="preserve"> </w:t>
      </w:r>
    </w:p>
    <w:p w:rsidR="001B7B87" w:rsidRPr="001B7B87" w:rsidRDefault="001B7B87" w:rsidP="001B7B87">
      <w:pPr>
        <w:spacing w:after="0" w:line="240" w:lineRule="auto"/>
        <w:jc w:val="both"/>
        <w:rPr>
          <w:rFonts w:ascii="Arial" w:eastAsia="Times New Roman" w:hAnsi="Arial" w:cs="Arial"/>
          <w:color w:val="000000"/>
          <w:sz w:val="20"/>
          <w:szCs w:val="20"/>
        </w:rPr>
      </w:pPr>
      <w:bookmarkStart w:id="21" w:name="tree#5748"/>
      <w:bookmarkEnd w:id="20"/>
      <w:r w:rsidRPr="001B7B87">
        <w:rPr>
          <w:rFonts w:ascii="Arial" w:eastAsia="Times New Roman" w:hAnsi="Arial" w:cs="Arial"/>
          <w:b/>
          <w:bCs/>
          <w:color w:val="000000"/>
          <w:sz w:val="20"/>
          <w:szCs w:val="20"/>
        </w:rPr>
        <w:t>   (5)</w:t>
      </w:r>
      <w:r w:rsidRPr="001B7B87">
        <w:rPr>
          <w:rFonts w:ascii="Arial" w:eastAsia="Times New Roman" w:hAnsi="Arial" w:cs="Arial"/>
          <w:color w:val="000000"/>
          <w:sz w:val="20"/>
          <w:szCs w:val="20"/>
        </w:rPr>
        <w:t xml:space="preserve"> În cazul protezelor pentru membrul inferior, casele de asigurări de sănătate pentru </w:t>
      </w:r>
      <w:proofErr w:type="gramStart"/>
      <w:r w:rsidRPr="001B7B87">
        <w:rPr>
          <w:rFonts w:ascii="Arial" w:eastAsia="Times New Roman" w:hAnsi="Arial" w:cs="Arial"/>
          <w:color w:val="000000"/>
          <w:sz w:val="20"/>
          <w:szCs w:val="20"/>
        </w:rPr>
        <w:t>un</w:t>
      </w:r>
      <w:proofErr w:type="gramEnd"/>
      <w:r w:rsidRPr="001B7B87">
        <w:rPr>
          <w:rFonts w:ascii="Arial" w:eastAsia="Times New Roman" w:hAnsi="Arial" w:cs="Arial"/>
          <w:color w:val="000000"/>
          <w:sz w:val="20"/>
          <w:szCs w:val="20"/>
        </w:rPr>
        <w:t xml:space="preserve"> singur dispozitiv medical emit decizii distincte pentru acelaşi tip de proteză pentru ambele etape de protezare </w:t>
      </w:r>
      <w:r w:rsidRPr="001B7B87">
        <w:rPr>
          <w:rFonts w:ascii="Arial" w:eastAsia="Times New Roman" w:hAnsi="Arial" w:cs="Arial"/>
          <w:color w:val="000000"/>
          <w:sz w:val="20"/>
          <w:szCs w:val="20"/>
        </w:rPr>
        <w:lastRenderedPageBreak/>
        <w:t xml:space="preserve">(proteza provizorie şi proteza definitivă). Decizia pentru proteza definitivă, se emite, la solicitarea asiguratului, după minimum 3 luni de la data la care acesta a beneficiat de proteza provizorie. </w:t>
      </w:r>
    </w:p>
    <w:p w:rsidR="001B7B87" w:rsidRPr="001B7B87" w:rsidRDefault="001B7B87" w:rsidP="001B7B87">
      <w:pPr>
        <w:spacing w:after="0" w:line="240" w:lineRule="auto"/>
        <w:jc w:val="both"/>
        <w:rPr>
          <w:rFonts w:ascii="Arial" w:eastAsia="Times New Roman" w:hAnsi="Arial" w:cs="Arial"/>
          <w:color w:val="000000"/>
          <w:sz w:val="20"/>
          <w:szCs w:val="20"/>
        </w:rPr>
      </w:pPr>
      <w:bookmarkStart w:id="22" w:name="tree#5749"/>
      <w:bookmarkEnd w:id="21"/>
      <w:r w:rsidRPr="001B7B87">
        <w:rPr>
          <w:rFonts w:ascii="Arial" w:eastAsia="Times New Roman" w:hAnsi="Arial" w:cs="Arial"/>
          <w:b/>
          <w:bCs/>
          <w:color w:val="000000"/>
          <w:sz w:val="20"/>
          <w:szCs w:val="20"/>
        </w:rPr>
        <w:t>   (6)</w:t>
      </w:r>
      <w:r w:rsidRPr="001B7B87">
        <w:rPr>
          <w:rFonts w:ascii="Arial" w:eastAsia="Times New Roman" w:hAnsi="Arial" w:cs="Arial"/>
          <w:color w:val="000000"/>
          <w:sz w:val="20"/>
          <w:szCs w:val="20"/>
        </w:rPr>
        <w:t xml:space="preserve"> În cazul fotoliilor rulante, acestea se vor acorda asiguraţilor pe o perioadă nedeterminată sau determinată - prin închiriere, iar echipamentele pentru oxigenoterapie şi ventilaţie noninvazivă se vor acorda pe o perioadă determinată prin închiriere, pe baza deciziilor de aprobare pentru procurarea/închirierea dispozitivelor medicale. Perioada de închiriere nu poate depăşi data la care încetează valabilitatea contractelor de furnizare de dispozitive medicale încheiate între casa de asigurări de sănătate şi furnizori. La încheierea contractelor, pentru dispozitivele medicale </w:t>
      </w:r>
      <w:proofErr w:type="gramStart"/>
      <w:r w:rsidRPr="001B7B87">
        <w:rPr>
          <w:rFonts w:ascii="Arial" w:eastAsia="Times New Roman" w:hAnsi="Arial" w:cs="Arial"/>
          <w:color w:val="000000"/>
          <w:sz w:val="20"/>
          <w:szCs w:val="20"/>
        </w:rPr>
        <w:t>ce</w:t>
      </w:r>
      <w:proofErr w:type="gramEnd"/>
      <w:r w:rsidRPr="001B7B87">
        <w:rPr>
          <w:rFonts w:ascii="Arial" w:eastAsia="Times New Roman" w:hAnsi="Arial" w:cs="Arial"/>
          <w:color w:val="000000"/>
          <w:sz w:val="20"/>
          <w:szCs w:val="20"/>
        </w:rPr>
        <w:t xml:space="preserve"> se acordă pentru o perioadă determinată, furnizorii prezintă lista cuprinzând tipurile de dispozitive şi numărul acestora pe fiecare tip. </w:t>
      </w:r>
    </w:p>
    <w:p w:rsidR="001B7B87" w:rsidRPr="001B7B87" w:rsidRDefault="001B7B87" w:rsidP="001B7B87">
      <w:pPr>
        <w:spacing w:after="0" w:line="240" w:lineRule="auto"/>
        <w:jc w:val="both"/>
        <w:rPr>
          <w:rFonts w:ascii="Arial" w:eastAsia="Times New Roman" w:hAnsi="Arial" w:cs="Arial"/>
          <w:color w:val="000000"/>
          <w:sz w:val="20"/>
          <w:szCs w:val="20"/>
        </w:rPr>
      </w:pPr>
      <w:bookmarkStart w:id="23" w:name="tree#5750"/>
      <w:bookmarkEnd w:id="22"/>
      <w:r w:rsidRPr="001B7B87">
        <w:rPr>
          <w:rFonts w:ascii="Arial" w:eastAsia="Times New Roman" w:hAnsi="Arial" w:cs="Arial"/>
          <w:b/>
          <w:bCs/>
          <w:color w:val="000000"/>
          <w:sz w:val="20"/>
          <w:szCs w:val="20"/>
        </w:rPr>
        <w:t>   (7)</w:t>
      </w:r>
      <w:r w:rsidRPr="001B7B87">
        <w:rPr>
          <w:rFonts w:ascii="Arial" w:eastAsia="Times New Roman" w:hAnsi="Arial" w:cs="Arial"/>
          <w:color w:val="000000"/>
          <w:sz w:val="20"/>
          <w:szCs w:val="20"/>
        </w:rPr>
        <w:t xml:space="preserve"> Decizia de aprobare pentru închirierea fotoliilor rulante </w:t>
      </w:r>
      <w:proofErr w:type="gramStart"/>
      <w:r w:rsidRPr="001B7B87">
        <w:rPr>
          <w:rFonts w:ascii="Arial" w:eastAsia="Times New Roman" w:hAnsi="Arial" w:cs="Arial"/>
          <w:color w:val="000000"/>
          <w:sz w:val="20"/>
          <w:szCs w:val="20"/>
        </w:rPr>
        <w:t>este</w:t>
      </w:r>
      <w:proofErr w:type="gramEnd"/>
      <w:r w:rsidRPr="001B7B87">
        <w:rPr>
          <w:rFonts w:ascii="Arial" w:eastAsia="Times New Roman" w:hAnsi="Arial" w:cs="Arial"/>
          <w:color w:val="000000"/>
          <w:sz w:val="20"/>
          <w:szCs w:val="20"/>
        </w:rPr>
        <w:t xml:space="preserve"> valabilă pentru perioada prevăzută în prescripţia medicală care nu poate fi mai mare de 90/91/92 de zile calendaristice. Pentru echipamentele pentru oxigenoterapie decizia de aprobare </w:t>
      </w:r>
      <w:proofErr w:type="gramStart"/>
      <w:r w:rsidRPr="001B7B87">
        <w:rPr>
          <w:rFonts w:ascii="Arial" w:eastAsia="Times New Roman" w:hAnsi="Arial" w:cs="Arial"/>
          <w:color w:val="000000"/>
          <w:sz w:val="20"/>
          <w:szCs w:val="20"/>
        </w:rPr>
        <w:t>este</w:t>
      </w:r>
      <w:proofErr w:type="gramEnd"/>
      <w:r w:rsidRPr="001B7B87">
        <w:rPr>
          <w:rFonts w:ascii="Arial" w:eastAsia="Times New Roman" w:hAnsi="Arial" w:cs="Arial"/>
          <w:color w:val="000000"/>
          <w:sz w:val="20"/>
          <w:szCs w:val="20"/>
        </w:rPr>
        <w:t xml:space="preserve"> valabilă pentru perioada prevăzută în prescripţia medicală, respectiv maximum 90/91/92 de zile calendaristice sau maximum 12 luni consecutive, după caz. Pentru aparatele de ventilaţie noninvazivă decizia de aprobare </w:t>
      </w:r>
      <w:proofErr w:type="gramStart"/>
      <w:r w:rsidRPr="001B7B87">
        <w:rPr>
          <w:rFonts w:ascii="Arial" w:eastAsia="Times New Roman" w:hAnsi="Arial" w:cs="Arial"/>
          <w:color w:val="000000"/>
          <w:sz w:val="20"/>
          <w:szCs w:val="20"/>
        </w:rPr>
        <w:t>este</w:t>
      </w:r>
      <w:proofErr w:type="gramEnd"/>
      <w:r w:rsidRPr="001B7B87">
        <w:rPr>
          <w:rFonts w:ascii="Arial" w:eastAsia="Times New Roman" w:hAnsi="Arial" w:cs="Arial"/>
          <w:color w:val="000000"/>
          <w:sz w:val="20"/>
          <w:szCs w:val="20"/>
        </w:rPr>
        <w:t xml:space="preserve"> valabilă pentru perioada prevăzută în prescripţia medicală şi nu poate fi mai mare de 90/91/92 de zile de zile calendaristice sau maximum 12 luni consecutive, după caz. Decizia de aprobare pentru închirierea fotoliilor rulante, aparatelor pentru administrarea continuă cu oxigen şi ventilaţie noninvazivă, este însoţită de o anexă cu 3 sau 12 taloane, după caz, corespunzător perioadelor lunare, pentru perioada prevăzută în prescripţia medicală, conform modelului prezentat în anexa nr. </w:t>
      </w:r>
      <w:proofErr w:type="gramStart"/>
      <w:r w:rsidRPr="001B7B87">
        <w:rPr>
          <w:rFonts w:ascii="Arial" w:eastAsia="Times New Roman" w:hAnsi="Arial" w:cs="Arial"/>
          <w:color w:val="000000"/>
          <w:sz w:val="20"/>
          <w:szCs w:val="20"/>
        </w:rPr>
        <w:t>39 D la ordin.</w:t>
      </w:r>
      <w:proofErr w:type="gramEnd"/>
      <w:r w:rsidRPr="001B7B87">
        <w:rPr>
          <w:rFonts w:ascii="Arial" w:eastAsia="Times New Roman" w:hAnsi="Arial" w:cs="Arial"/>
          <w:color w:val="000000"/>
          <w:sz w:val="20"/>
          <w:szCs w:val="20"/>
        </w:rPr>
        <w:t xml:space="preserve"> </w:t>
      </w:r>
    </w:p>
    <w:p w:rsidR="001B7B87" w:rsidRPr="001B7B87" w:rsidRDefault="001B7B87" w:rsidP="001B7B87">
      <w:pPr>
        <w:spacing w:after="0" w:line="240" w:lineRule="auto"/>
        <w:jc w:val="both"/>
        <w:rPr>
          <w:rFonts w:ascii="Arial" w:eastAsia="Times New Roman" w:hAnsi="Arial" w:cs="Arial"/>
          <w:color w:val="000000"/>
          <w:sz w:val="20"/>
          <w:szCs w:val="20"/>
        </w:rPr>
      </w:pPr>
      <w:bookmarkStart w:id="24" w:name="tree#5751"/>
      <w:bookmarkEnd w:id="23"/>
      <w:r w:rsidRPr="001B7B87">
        <w:rPr>
          <w:rFonts w:ascii="Arial" w:eastAsia="Times New Roman" w:hAnsi="Arial" w:cs="Arial"/>
          <w:b/>
          <w:bCs/>
          <w:color w:val="000000"/>
          <w:sz w:val="20"/>
          <w:szCs w:val="20"/>
        </w:rPr>
        <w:t>   (8)</w:t>
      </w:r>
      <w:r w:rsidRPr="001B7B87">
        <w:rPr>
          <w:rFonts w:ascii="Arial" w:eastAsia="Times New Roman" w:hAnsi="Arial" w:cs="Arial"/>
          <w:color w:val="000000"/>
          <w:sz w:val="20"/>
          <w:szCs w:val="20"/>
        </w:rPr>
        <w:t xml:space="preserve"> Termenul de valabilitate al deciziei de aprobare pentru procurarea dispozitivului medical este de 30 de zile calendaristice de la data emiterii acesteia de către casa de asigurări de sănătate, cu excepţia situaţiilor prevăzute la alin. (4) </w:t>
      </w:r>
      <w:proofErr w:type="gramStart"/>
      <w:r w:rsidRPr="001B7B87">
        <w:rPr>
          <w:rFonts w:ascii="Arial" w:eastAsia="Times New Roman" w:hAnsi="Arial" w:cs="Arial"/>
          <w:color w:val="000000"/>
          <w:sz w:val="20"/>
          <w:szCs w:val="20"/>
        </w:rPr>
        <w:t>şi</w:t>
      </w:r>
      <w:proofErr w:type="gramEnd"/>
      <w:r w:rsidRPr="001B7B87">
        <w:rPr>
          <w:rFonts w:ascii="Arial" w:eastAsia="Times New Roman" w:hAnsi="Arial" w:cs="Arial"/>
          <w:color w:val="000000"/>
          <w:sz w:val="20"/>
          <w:szCs w:val="20"/>
        </w:rPr>
        <w:t xml:space="preserve"> (7). În cazul dispozitivului efectuat la comandă, furnizorul de dispozitive medicale înştiinţează casa de asigurări de sănătate despre primirea deciziilor de aprobare a acestor dispozitive medicale, în termen de maximum 10 zile lucrătoare de la data primirii acestora. </w:t>
      </w:r>
    </w:p>
    <w:p w:rsidR="001B7B87" w:rsidRPr="001B7B87" w:rsidRDefault="001B7B87" w:rsidP="001B7B87">
      <w:pPr>
        <w:spacing w:after="0" w:line="240" w:lineRule="auto"/>
        <w:jc w:val="both"/>
        <w:rPr>
          <w:rFonts w:ascii="Arial" w:eastAsia="Times New Roman" w:hAnsi="Arial" w:cs="Arial"/>
          <w:color w:val="000000"/>
          <w:sz w:val="20"/>
          <w:szCs w:val="20"/>
        </w:rPr>
      </w:pPr>
      <w:bookmarkStart w:id="25" w:name="tree#5752"/>
      <w:bookmarkEnd w:id="24"/>
      <w:r w:rsidRPr="001B7B87">
        <w:rPr>
          <w:rFonts w:ascii="Arial" w:eastAsia="Times New Roman" w:hAnsi="Arial" w:cs="Arial"/>
          <w:b/>
          <w:bCs/>
          <w:color w:val="009500"/>
          <w:sz w:val="20"/>
          <w:szCs w:val="20"/>
        </w:rPr>
        <w:t>   Art. 4. -</w:t>
      </w:r>
      <w:r w:rsidRPr="001B7B87">
        <w:rPr>
          <w:rFonts w:ascii="Arial" w:eastAsia="Times New Roman" w:hAnsi="Arial" w:cs="Arial"/>
          <w:color w:val="000000"/>
          <w:sz w:val="20"/>
          <w:szCs w:val="20"/>
        </w:rPr>
        <w:t xml:space="preserve"> </w:t>
      </w:r>
      <w:bookmarkStart w:id="26" w:name="tree#5753"/>
      <w:bookmarkEnd w:id="25"/>
      <w:r w:rsidRPr="001B7B87">
        <w:rPr>
          <w:rFonts w:ascii="Arial" w:eastAsia="Times New Roman" w:hAnsi="Arial" w:cs="Arial"/>
          <w:b/>
          <w:bCs/>
          <w:color w:val="000000"/>
          <w:sz w:val="20"/>
          <w:szCs w:val="20"/>
        </w:rPr>
        <w:t>(1)</w:t>
      </w:r>
      <w:r w:rsidRPr="001B7B87">
        <w:rPr>
          <w:rFonts w:ascii="Arial" w:eastAsia="Times New Roman" w:hAnsi="Arial" w:cs="Arial"/>
          <w:color w:val="000000"/>
          <w:sz w:val="20"/>
          <w:szCs w:val="20"/>
        </w:rPr>
        <w:t xml:space="preserve"> Pentru procurarea dispozitivului medical, asiguratul, în cazul dispozitivelor la comandă (inclusiv pentru protezele auditive), sau, în cazul dispozitivelor medicale care nu sunt la comandă, asiguratul sau unul dintre membrii de familie cu grad de rudenie I şi II, soţ/soţie, o persoană împuternicită legal în acest sens de către asigurat - prin act notarial/act de reprezentare prin avocat sau reprezentantul legal al asiguratului se adresează, în perioada de valabilitate a deciziei, unuia dintre furnizorii din lista furnizorilor de dispozitive medicale evaluaţi, cu care casa de asigurări de sănătate a încheiat contract, cu următoarele documente: decizia emisă de casa de asigurări de sănătate şi prescripţia medicală. </w:t>
      </w:r>
    </w:p>
    <w:p w:rsidR="001B7B87" w:rsidRPr="001B7B87" w:rsidRDefault="001B7B87" w:rsidP="001B7B87">
      <w:pPr>
        <w:spacing w:after="0" w:line="240" w:lineRule="auto"/>
        <w:jc w:val="both"/>
        <w:rPr>
          <w:rFonts w:ascii="Arial" w:eastAsia="Times New Roman" w:hAnsi="Arial" w:cs="Arial"/>
          <w:color w:val="000000"/>
          <w:sz w:val="20"/>
          <w:szCs w:val="20"/>
        </w:rPr>
      </w:pPr>
      <w:bookmarkStart w:id="27" w:name="tree#5754"/>
      <w:bookmarkEnd w:id="26"/>
      <w:r w:rsidRPr="001B7B87">
        <w:rPr>
          <w:rFonts w:ascii="Arial" w:eastAsia="Times New Roman" w:hAnsi="Arial" w:cs="Arial"/>
          <w:b/>
          <w:bCs/>
          <w:color w:val="000000"/>
          <w:sz w:val="20"/>
          <w:szCs w:val="20"/>
        </w:rPr>
        <w:t>   (2)</w:t>
      </w:r>
      <w:r w:rsidRPr="001B7B87">
        <w:rPr>
          <w:rFonts w:ascii="Arial" w:eastAsia="Times New Roman" w:hAnsi="Arial" w:cs="Arial"/>
          <w:color w:val="000000"/>
          <w:sz w:val="20"/>
          <w:szCs w:val="20"/>
        </w:rPr>
        <w:t xml:space="preserve"> Asiguraţii care au decizii cu valabilitate pentru maximum 12 luni consecutive se pot adresa unui alt furnizor autorizat şi evaluat aflat în relaţie contractuală cu casa de asigurări de sănătate, reluând întreaga procedură de obţinere a unei noi decizii, cu menţiunea că noua decizie anulează decizia anterioară. Asiguraţii vor menţiona în cererea înaintată casei de asigurări de sănătate că doresc schimbarea furnizorului de dispozitive medicale, cu precizarea denumirii furnizorului de dispozitive medicale la care vor </w:t>
      </w:r>
      <w:proofErr w:type="gramStart"/>
      <w:r w:rsidRPr="001B7B87">
        <w:rPr>
          <w:rFonts w:ascii="Arial" w:eastAsia="Times New Roman" w:hAnsi="Arial" w:cs="Arial"/>
          <w:color w:val="000000"/>
          <w:sz w:val="20"/>
          <w:szCs w:val="20"/>
        </w:rPr>
        <w:t>să</w:t>
      </w:r>
      <w:proofErr w:type="gramEnd"/>
      <w:r w:rsidRPr="001B7B87">
        <w:rPr>
          <w:rFonts w:ascii="Arial" w:eastAsia="Times New Roman" w:hAnsi="Arial" w:cs="Arial"/>
          <w:color w:val="000000"/>
          <w:sz w:val="20"/>
          <w:szCs w:val="20"/>
        </w:rPr>
        <w:t xml:space="preserve"> renunţe. Data de la </w:t>
      </w:r>
      <w:proofErr w:type="gramStart"/>
      <w:r w:rsidRPr="001B7B87">
        <w:rPr>
          <w:rFonts w:ascii="Arial" w:eastAsia="Times New Roman" w:hAnsi="Arial" w:cs="Arial"/>
          <w:color w:val="000000"/>
          <w:sz w:val="20"/>
          <w:szCs w:val="20"/>
        </w:rPr>
        <w:t>care are</w:t>
      </w:r>
      <w:proofErr w:type="gramEnd"/>
      <w:r w:rsidRPr="001B7B87">
        <w:rPr>
          <w:rFonts w:ascii="Arial" w:eastAsia="Times New Roman" w:hAnsi="Arial" w:cs="Arial"/>
          <w:color w:val="000000"/>
          <w:sz w:val="20"/>
          <w:szCs w:val="20"/>
        </w:rPr>
        <w:t xml:space="preserve"> valabilitate noua decizie nu se poate regăsi în perioada acoperită de un talon al deciziei anterioare. </w:t>
      </w:r>
    </w:p>
    <w:p w:rsidR="001B7B87" w:rsidRPr="001B7B87" w:rsidRDefault="001B7B87" w:rsidP="001B7B87">
      <w:pPr>
        <w:spacing w:after="0" w:line="240" w:lineRule="auto"/>
        <w:jc w:val="both"/>
        <w:rPr>
          <w:rFonts w:ascii="Arial" w:eastAsia="Times New Roman" w:hAnsi="Arial" w:cs="Arial"/>
          <w:color w:val="000000"/>
          <w:sz w:val="20"/>
          <w:szCs w:val="20"/>
        </w:rPr>
      </w:pPr>
      <w:bookmarkStart w:id="28" w:name="tree#5755"/>
      <w:bookmarkEnd w:id="27"/>
      <w:r w:rsidRPr="001B7B87">
        <w:rPr>
          <w:rFonts w:ascii="Arial" w:eastAsia="Times New Roman" w:hAnsi="Arial" w:cs="Arial"/>
          <w:b/>
          <w:bCs/>
          <w:color w:val="000000"/>
          <w:sz w:val="20"/>
          <w:szCs w:val="20"/>
        </w:rPr>
        <w:t>   (3)</w:t>
      </w:r>
      <w:r w:rsidRPr="001B7B87">
        <w:rPr>
          <w:rFonts w:ascii="Arial" w:eastAsia="Times New Roman" w:hAnsi="Arial" w:cs="Arial"/>
          <w:color w:val="000000"/>
          <w:sz w:val="20"/>
          <w:szCs w:val="20"/>
        </w:rPr>
        <w:t xml:space="preserve"> În cazul dispozitivelor de protezare stomii, incontinenţă urinară, fotolii rulante şi echipamente pentru oxigenoterapie şi ventilaţie noninvazivă decizia va fi însoţită de talonul corespunzător perioadei lunare aferente, urmând ca pentru fiecare perioadă lunară să predea aceluiaşi furnizor şi celelalte taloane, cu excepţia situaţiei prevăzute la alin. (2). </w:t>
      </w:r>
    </w:p>
    <w:p w:rsidR="001B7B87" w:rsidRPr="001B7B87" w:rsidRDefault="001B7B87" w:rsidP="001B7B87">
      <w:pPr>
        <w:spacing w:after="0" w:line="240" w:lineRule="auto"/>
        <w:jc w:val="both"/>
        <w:rPr>
          <w:rFonts w:ascii="Arial" w:eastAsia="Times New Roman" w:hAnsi="Arial" w:cs="Arial"/>
          <w:color w:val="000000"/>
          <w:sz w:val="20"/>
          <w:szCs w:val="20"/>
        </w:rPr>
      </w:pPr>
      <w:bookmarkStart w:id="29" w:name="tree#5756"/>
      <w:bookmarkEnd w:id="28"/>
      <w:r w:rsidRPr="001B7B87">
        <w:rPr>
          <w:rFonts w:ascii="Arial" w:eastAsia="Times New Roman" w:hAnsi="Arial" w:cs="Arial"/>
          <w:b/>
          <w:bCs/>
          <w:color w:val="000000"/>
          <w:sz w:val="20"/>
          <w:szCs w:val="20"/>
        </w:rPr>
        <w:t>   (4)</w:t>
      </w:r>
      <w:r w:rsidRPr="001B7B87">
        <w:rPr>
          <w:rFonts w:ascii="Arial" w:eastAsia="Times New Roman" w:hAnsi="Arial" w:cs="Arial"/>
          <w:color w:val="000000"/>
          <w:sz w:val="20"/>
          <w:szCs w:val="20"/>
        </w:rPr>
        <w:t xml:space="preserve"> Asiguraţii care au decizii pentru procurare dispozitive de protezare stomii (sistem stomic unitar sac stomic de unică utilizare) corespunzătoare poz. </w:t>
      </w:r>
      <w:proofErr w:type="gramStart"/>
      <w:r w:rsidRPr="001B7B87">
        <w:rPr>
          <w:rFonts w:ascii="Arial" w:eastAsia="Times New Roman" w:hAnsi="Arial" w:cs="Arial"/>
          <w:color w:val="000000"/>
          <w:sz w:val="20"/>
          <w:szCs w:val="20"/>
        </w:rPr>
        <w:t>1, pct. a1 de la categoria „2.</w:t>
      </w:r>
      <w:proofErr w:type="gramEnd"/>
      <w:r w:rsidRPr="001B7B87">
        <w:rPr>
          <w:rFonts w:ascii="Arial" w:eastAsia="Times New Roman" w:hAnsi="Arial" w:cs="Arial"/>
          <w:color w:val="000000"/>
          <w:sz w:val="20"/>
          <w:szCs w:val="20"/>
        </w:rPr>
        <w:t xml:space="preserve"> </w:t>
      </w:r>
      <w:proofErr w:type="gramStart"/>
      <w:r w:rsidRPr="001B7B87">
        <w:rPr>
          <w:rFonts w:ascii="Arial" w:eastAsia="Times New Roman" w:hAnsi="Arial" w:cs="Arial"/>
          <w:color w:val="000000"/>
          <w:sz w:val="20"/>
          <w:szCs w:val="20"/>
        </w:rPr>
        <w:t>Dispozitive pentru protezare stomii" de la anexa nr.</w:t>
      </w:r>
      <w:proofErr w:type="gramEnd"/>
      <w:r w:rsidRPr="001B7B87">
        <w:rPr>
          <w:rFonts w:ascii="Arial" w:eastAsia="Times New Roman" w:hAnsi="Arial" w:cs="Arial"/>
          <w:color w:val="000000"/>
          <w:sz w:val="20"/>
          <w:szCs w:val="20"/>
        </w:rPr>
        <w:t xml:space="preserve"> </w:t>
      </w:r>
      <w:proofErr w:type="gramStart"/>
      <w:r w:rsidRPr="001B7B87">
        <w:rPr>
          <w:rFonts w:ascii="Arial" w:eastAsia="Times New Roman" w:hAnsi="Arial" w:cs="Arial"/>
          <w:color w:val="000000"/>
          <w:sz w:val="20"/>
          <w:szCs w:val="20"/>
        </w:rPr>
        <w:t>38 la ordin, după intrarea în vigoare a preţurilor de referinţă pentru dispozitivele prevăzute la poz.</w:t>
      </w:r>
      <w:proofErr w:type="gramEnd"/>
      <w:r w:rsidRPr="001B7B87">
        <w:rPr>
          <w:rFonts w:ascii="Arial" w:eastAsia="Times New Roman" w:hAnsi="Arial" w:cs="Arial"/>
          <w:color w:val="000000"/>
          <w:sz w:val="20"/>
          <w:szCs w:val="20"/>
        </w:rPr>
        <w:t xml:space="preserve"> 1, pct. a2 - a.8, pot beneficia de </w:t>
      </w:r>
      <w:proofErr w:type="gramStart"/>
      <w:r w:rsidRPr="001B7B87">
        <w:rPr>
          <w:rFonts w:ascii="Arial" w:eastAsia="Times New Roman" w:hAnsi="Arial" w:cs="Arial"/>
          <w:color w:val="000000"/>
          <w:sz w:val="20"/>
          <w:szCs w:val="20"/>
        </w:rPr>
        <w:t>un</w:t>
      </w:r>
      <w:proofErr w:type="gramEnd"/>
      <w:r w:rsidRPr="001B7B87">
        <w:rPr>
          <w:rFonts w:ascii="Arial" w:eastAsia="Times New Roman" w:hAnsi="Arial" w:cs="Arial"/>
          <w:color w:val="000000"/>
          <w:sz w:val="20"/>
          <w:szCs w:val="20"/>
        </w:rPr>
        <w:t xml:space="preserve"> alt tip de dispozitiv, cu excepţia celui de la poz. </w:t>
      </w:r>
      <w:proofErr w:type="gramStart"/>
      <w:r w:rsidRPr="001B7B87">
        <w:rPr>
          <w:rFonts w:ascii="Arial" w:eastAsia="Times New Roman" w:hAnsi="Arial" w:cs="Arial"/>
          <w:color w:val="000000"/>
          <w:sz w:val="20"/>
          <w:szCs w:val="20"/>
        </w:rPr>
        <w:t>1, pct. a1, reluând întreaga procedură de obţinere a unei noi decizii, cu menţiunea că noua decizie anulează decizia anterioară.</w:t>
      </w:r>
      <w:proofErr w:type="gramEnd"/>
      <w:r w:rsidRPr="001B7B87">
        <w:rPr>
          <w:rFonts w:ascii="Arial" w:eastAsia="Times New Roman" w:hAnsi="Arial" w:cs="Arial"/>
          <w:color w:val="000000"/>
          <w:sz w:val="20"/>
          <w:szCs w:val="20"/>
        </w:rPr>
        <w:t xml:space="preserve"> Data de la care are valabilitate noua decizie nu se poate regăsi în perioada acoperită de un talon al deciziei anterioare, care, după expirarea perioadei lunare aferente, va fi facturat la nivelul preţului de referinţă valabil în momentul emiterii deciziei anterioare de aprobare pentru procurarea dispozitivului medical, şi anume cu preţul de referinţă prevăzut în Ordinul preşedintelui Casei Naţionale de Asigurări de Sănătate nr. </w:t>
      </w:r>
      <w:proofErr w:type="gramStart"/>
      <w:r w:rsidRPr="001B7B87">
        <w:rPr>
          <w:rFonts w:ascii="Arial" w:eastAsia="Times New Roman" w:hAnsi="Arial" w:cs="Arial"/>
          <w:color w:val="000000"/>
          <w:sz w:val="20"/>
          <w:szCs w:val="20"/>
        </w:rPr>
        <w:t>803/2016.</w:t>
      </w:r>
      <w:proofErr w:type="gramEnd"/>
      <w:r w:rsidRPr="001B7B87">
        <w:rPr>
          <w:rFonts w:ascii="Arial" w:eastAsia="Times New Roman" w:hAnsi="Arial" w:cs="Arial"/>
          <w:color w:val="000000"/>
          <w:sz w:val="20"/>
          <w:szCs w:val="20"/>
        </w:rPr>
        <w:t xml:space="preserve"> </w:t>
      </w:r>
    </w:p>
    <w:p w:rsidR="001B7B87" w:rsidRPr="001B7B87" w:rsidRDefault="001B7B87" w:rsidP="001B7B87">
      <w:pPr>
        <w:spacing w:after="0" w:line="240" w:lineRule="auto"/>
        <w:jc w:val="both"/>
        <w:rPr>
          <w:rFonts w:ascii="Arial" w:eastAsia="Times New Roman" w:hAnsi="Arial" w:cs="Arial"/>
          <w:color w:val="000000"/>
          <w:sz w:val="20"/>
          <w:szCs w:val="20"/>
        </w:rPr>
      </w:pPr>
      <w:bookmarkStart w:id="30" w:name="tree#5757"/>
      <w:bookmarkEnd w:id="29"/>
      <w:r w:rsidRPr="001B7B87">
        <w:rPr>
          <w:rFonts w:ascii="Arial" w:eastAsia="Times New Roman" w:hAnsi="Arial" w:cs="Arial"/>
          <w:b/>
          <w:bCs/>
          <w:color w:val="009500"/>
          <w:sz w:val="20"/>
          <w:szCs w:val="20"/>
        </w:rPr>
        <w:t>   Art. 5. -</w:t>
      </w:r>
      <w:r w:rsidRPr="001B7B87">
        <w:rPr>
          <w:rFonts w:ascii="Arial" w:eastAsia="Times New Roman" w:hAnsi="Arial" w:cs="Arial"/>
          <w:color w:val="000000"/>
          <w:sz w:val="20"/>
          <w:szCs w:val="20"/>
        </w:rPr>
        <w:t xml:space="preserve"> </w:t>
      </w:r>
      <w:bookmarkStart w:id="31" w:name="tree#5758"/>
      <w:bookmarkEnd w:id="30"/>
      <w:r w:rsidRPr="001B7B87">
        <w:rPr>
          <w:rFonts w:ascii="Arial" w:eastAsia="Times New Roman" w:hAnsi="Arial" w:cs="Arial"/>
          <w:color w:val="000000"/>
          <w:sz w:val="20"/>
          <w:szCs w:val="20"/>
        </w:rPr>
        <w:t xml:space="preserve">Lista dispozitivelor medicale destinate recuperării deficienţelor organice sau funcţionale în ambulatoriu, prevăzută în anexa nr. 38 la ordin, conform pachetului de servicii de bază, cuprinde </w:t>
      </w:r>
      <w:r w:rsidRPr="001B7B87">
        <w:rPr>
          <w:rFonts w:ascii="Arial" w:eastAsia="Times New Roman" w:hAnsi="Arial" w:cs="Arial"/>
          <w:color w:val="000000"/>
          <w:sz w:val="20"/>
          <w:szCs w:val="20"/>
        </w:rPr>
        <w:lastRenderedPageBreak/>
        <w:t xml:space="preserve">termenele de înlocuire ale dispozitivelor medicale. Termenul de înlocuire începe </w:t>
      </w:r>
      <w:proofErr w:type="gramStart"/>
      <w:r w:rsidRPr="001B7B87">
        <w:rPr>
          <w:rFonts w:ascii="Arial" w:eastAsia="Times New Roman" w:hAnsi="Arial" w:cs="Arial"/>
          <w:color w:val="000000"/>
          <w:sz w:val="20"/>
          <w:szCs w:val="20"/>
        </w:rPr>
        <w:t>să</w:t>
      </w:r>
      <w:proofErr w:type="gramEnd"/>
      <w:r w:rsidRPr="001B7B87">
        <w:rPr>
          <w:rFonts w:ascii="Arial" w:eastAsia="Times New Roman" w:hAnsi="Arial" w:cs="Arial"/>
          <w:color w:val="000000"/>
          <w:sz w:val="20"/>
          <w:szCs w:val="20"/>
        </w:rPr>
        <w:t xml:space="preserve"> curgă din momentul în care asiguratul a beneficiat de dispozitivul medical. </w:t>
      </w:r>
    </w:p>
    <w:p w:rsidR="001B7B87" w:rsidRPr="001B7B87" w:rsidRDefault="001B7B87" w:rsidP="001B7B87">
      <w:pPr>
        <w:spacing w:after="0" w:line="240" w:lineRule="auto"/>
        <w:jc w:val="both"/>
        <w:rPr>
          <w:rFonts w:ascii="Arial" w:eastAsia="Times New Roman" w:hAnsi="Arial" w:cs="Arial"/>
          <w:color w:val="000000"/>
          <w:sz w:val="20"/>
          <w:szCs w:val="20"/>
        </w:rPr>
      </w:pPr>
      <w:bookmarkStart w:id="32" w:name="tree#5759"/>
      <w:bookmarkEnd w:id="31"/>
      <w:r w:rsidRPr="001B7B87">
        <w:rPr>
          <w:rFonts w:ascii="Arial" w:eastAsia="Times New Roman" w:hAnsi="Arial" w:cs="Arial"/>
          <w:b/>
          <w:bCs/>
          <w:color w:val="009500"/>
          <w:sz w:val="20"/>
          <w:szCs w:val="20"/>
        </w:rPr>
        <w:t>   Art. 6. -</w:t>
      </w:r>
      <w:r w:rsidRPr="001B7B87">
        <w:rPr>
          <w:rFonts w:ascii="Arial" w:eastAsia="Times New Roman" w:hAnsi="Arial" w:cs="Arial"/>
          <w:color w:val="000000"/>
          <w:sz w:val="20"/>
          <w:szCs w:val="20"/>
        </w:rPr>
        <w:t xml:space="preserve"> </w:t>
      </w:r>
      <w:bookmarkStart w:id="33" w:name="tree#5760"/>
      <w:bookmarkEnd w:id="32"/>
      <w:r w:rsidRPr="001B7B87">
        <w:rPr>
          <w:rFonts w:ascii="Arial" w:eastAsia="Times New Roman" w:hAnsi="Arial" w:cs="Arial"/>
          <w:b/>
          <w:bCs/>
          <w:color w:val="000000"/>
          <w:sz w:val="20"/>
          <w:szCs w:val="20"/>
        </w:rPr>
        <w:t>(1)</w:t>
      </w:r>
      <w:r w:rsidRPr="001B7B87">
        <w:rPr>
          <w:rFonts w:ascii="Arial" w:eastAsia="Times New Roman" w:hAnsi="Arial" w:cs="Arial"/>
          <w:color w:val="000000"/>
          <w:sz w:val="20"/>
          <w:szCs w:val="20"/>
        </w:rPr>
        <w:t xml:space="preserve"> Decontarea dispozitivelor medicale care se acordă pe o perioadă nedeterminată se face de către casele de asigurări de sănătate, furnizorilor, la nivelul preţului de referinţă valabil în momentul emiterii deciziei de aprobare pentru procurarea dispozitivului medical, pe baza facturilor emise de furnizorii cu care au încheiat contracte de furnizare de dispozitive medicale. </w:t>
      </w:r>
    </w:p>
    <w:p w:rsidR="001B7B87" w:rsidRPr="001B7B87" w:rsidRDefault="001B7B87" w:rsidP="001B7B87">
      <w:pPr>
        <w:spacing w:after="0" w:line="240" w:lineRule="auto"/>
        <w:jc w:val="both"/>
        <w:rPr>
          <w:rFonts w:ascii="Arial" w:eastAsia="Times New Roman" w:hAnsi="Arial" w:cs="Arial"/>
          <w:color w:val="000000"/>
          <w:sz w:val="20"/>
          <w:szCs w:val="20"/>
        </w:rPr>
      </w:pPr>
      <w:bookmarkStart w:id="34" w:name="tree#5761"/>
      <w:bookmarkEnd w:id="33"/>
      <w:r w:rsidRPr="001B7B87">
        <w:rPr>
          <w:rFonts w:ascii="Arial" w:eastAsia="Times New Roman" w:hAnsi="Arial" w:cs="Arial"/>
          <w:b/>
          <w:bCs/>
          <w:color w:val="000000"/>
          <w:sz w:val="20"/>
          <w:szCs w:val="20"/>
        </w:rPr>
        <w:t>   (2)</w:t>
      </w:r>
      <w:r w:rsidRPr="001B7B87">
        <w:rPr>
          <w:rFonts w:ascii="Arial" w:eastAsia="Times New Roman" w:hAnsi="Arial" w:cs="Arial"/>
          <w:color w:val="000000"/>
          <w:sz w:val="20"/>
          <w:szCs w:val="20"/>
        </w:rPr>
        <w:t xml:space="preserve"> Decontarea dispozitivelor medicale care se acordă pe o perioadă determinată se face de către casele de asigurări de sănătate, furnizorilor, la nivelul sumei de închiriere valabilă în momentul emiterii deciziei de aprobare pentru închirierea dispozitivului medical, pe baza facturilor emise de furnizorii cu care au încheiat contracte de furnizare de dispozitive medicale. </w:t>
      </w:r>
    </w:p>
    <w:p w:rsidR="001B7B87" w:rsidRPr="001B7B87" w:rsidRDefault="001B7B87" w:rsidP="001B7B87">
      <w:pPr>
        <w:spacing w:after="0" w:line="240" w:lineRule="auto"/>
        <w:jc w:val="both"/>
        <w:rPr>
          <w:rFonts w:ascii="Arial" w:eastAsia="Times New Roman" w:hAnsi="Arial" w:cs="Arial"/>
          <w:color w:val="000000"/>
          <w:sz w:val="20"/>
          <w:szCs w:val="20"/>
        </w:rPr>
      </w:pPr>
      <w:bookmarkStart w:id="35" w:name="tree#5762"/>
      <w:bookmarkEnd w:id="34"/>
      <w:r w:rsidRPr="001B7B87">
        <w:rPr>
          <w:rFonts w:ascii="Arial" w:eastAsia="Times New Roman" w:hAnsi="Arial" w:cs="Arial"/>
          <w:b/>
          <w:bCs/>
          <w:color w:val="000000"/>
          <w:sz w:val="20"/>
          <w:szCs w:val="20"/>
        </w:rPr>
        <w:t>   (3)</w:t>
      </w:r>
      <w:r w:rsidRPr="001B7B87">
        <w:rPr>
          <w:rFonts w:ascii="Arial" w:eastAsia="Times New Roman" w:hAnsi="Arial" w:cs="Arial"/>
          <w:color w:val="000000"/>
          <w:sz w:val="20"/>
          <w:szCs w:val="20"/>
        </w:rPr>
        <w:t xml:space="preserve"> În vederea decontării furnizorul de dispozitive medicale depune la casa de asigurări de sănătate, facturile însoţite, după caz, de: </w:t>
      </w:r>
    </w:p>
    <w:p w:rsidR="001B7B87" w:rsidRPr="001B7B87" w:rsidRDefault="001B7B87" w:rsidP="001B7B87">
      <w:pPr>
        <w:spacing w:after="0" w:line="240" w:lineRule="auto"/>
        <w:jc w:val="both"/>
        <w:rPr>
          <w:rFonts w:ascii="Arial" w:eastAsia="Times New Roman" w:hAnsi="Arial" w:cs="Arial"/>
          <w:color w:val="000000"/>
          <w:sz w:val="20"/>
          <w:szCs w:val="20"/>
        </w:rPr>
      </w:pPr>
      <w:r w:rsidRPr="001B7B87">
        <w:rPr>
          <w:rFonts w:ascii="Arial" w:eastAsia="Times New Roman" w:hAnsi="Arial" w:cs="Arial"/>
          <w:b/>
          <w:bCs/>
          <w:color w:val="000000"/>
          <w:sz w:val="20"/>
          <w:szCs w:val="20"/>
        </w:rPr>
        <w:t>   -</w:t>
      </w:r>
      <w:r w:rsidRPr="001B7B87">
        <w:rPr>
          <w:rFonts w:ascii="Arial" w:eastAsia="Times New Roman" w:hAnsi="Arial" w:cs="Arial"/>
          <w:color w:val="000000"/>
          <w:sz w:val="20"/>
          <w:szCs w:val="20"/>
        </w:rPr>
        <w:t xml:space="preserve"> </w:t>
      </w:r>
      <w:proofErr w:type="gramStart"/>
      <w:r w:rsidRPr="001B7B87">
        <w:rPr>
          <w:rFonts w:ascii="Arial" w:eastAsia="Times New Roman" w:hAnsi="Arial" w:cs="Arial"/>
          <w:color w:val="000000"/>
          <w:sz w:val="20"/>
          <w:szCs w:val="20"/>
        </w:rPr>
        <w:t>copia</w:t>
      </w:r>
      <w:proofErr w:type="gramEnd"/>
      <w:r w:rsidRPr="001B7B87">
        <w:rPr>
          <w:rFonts w:ascii="Arial" w:eastAsia="Times New Roman" w:hAnsi="Arial" w:cs="Arial"/>
          <w:color w:val="000000"/>
          <w:sz w:val="20"/>
          <w:szCs w:val="20"/>
        </w:rPr>
        <w:t xml:space="preserve"> certificatului de garanţie - cu excepţia dispozitivelor medicale care se acordă pe o perioadă determinată (prin închiriere) şi a dispozitivelor pentru care nu se emit certificate de garanţie dar au termen de valabilitate; </w:t>
      </w:r>
    </w:p>
    <w:p w:rsidR="001B7B87" w:rsidRPr="001B7B87" w:rsidRDefault="001B7B87" w:rsidP="001B7B87">
      <w:pPr>
        <w:spacing w:after="0" w:line="240" w:lineRule="auto"/>
        <w:jc w:val="both"/>
        <w:rPr>
          <w:rFonts w:ascii="Arial" w:eastAsia="Times New Roman" w:hAnsi="Arial" w:cs="Arial"/>
          <w:color w:val="000000"/>
          <w:sz w:val="20"/>
          <w:szCs w:val="20"/>
        </w:rPr>
      </w:pPr>
      <w:r w:rsidRPr="001B7B87">
        <w:rPr>
          <w:rFonts w:ascii="Arial" w:eastAsia="Times New Roman" w:hAnsi="Arial" w:cs="Arial"/>
          <w:b/>
          <w:bCs/>
          <w:color w:val="000000"/>
          <w:sz w:val="20"/>
          <w:szCs w:val="20"/>
        </w:rPr>
        <w:t>   -</w:t>
      </w:r>
      <w:r w:rsidRPr="001B7B87">
        <w:rPr>
          <w:rFonts w:ascii="Arial" w:eastAsia="Times New Roman" w:hAnsi="Arial" w:cs="Arial"/>
          <w:color w:val="000000"/>
          <w:sz w:val="20"/>
          <w:szCs w:val="20"/>
        </w:rPr>
        <w:t xml:space="preserve"> </w:t>
      </w:r>
      <w:proofErr w:type="gramStart"/>
      <w:r w:rsidRPr="001B7B87">
        <w:rPr>
          <w:rFonts w:ascii="Arial" w:eastAsia="Times New Roman" w:hAnsi="Arial" w:cs="Arial"/>
          <w:color w:val="000000"/>
          <w:sz w:val="20"/>
          <w:szCs w:val="20"/>
        </w:rPr>
        <w:t>declaraţie</w:t>
      </w:r>
      <w:proofErr w:type="gramEnd"/>
      <w:r w:rsidRPr="001B7B87">
        <w:rPr>
          <w:rFonts w:ascii="Arial" w:eastAsia="Times New Roman" w:hAnsi="Arial" w:cs="Arial"/>
          <w:color w:val="000000"/>
          <w:sz w:val="20"/>
          <w:szCs w:val="20"/>
        </w:rPr>
        <w:t xml:space="preserve"> privind dispozitivele cu scopuri speciale pentru dispozitivele fabricate la comandă, după caz, conform prevederilor legale în vigoare, </w:t>
      </w:r>
    </w:p>
    <w:p w:rsidR="001B7B87" w:rsidRPr="001B7B87" w:rsidRDefault="001B7B87" w:rsidP="001B7B87">
      <w:pPr>
        <w:spacing w:after="0" w:line="240" w:lineRule="auto"/>
        <w:jc w:val="both"/>
        <w:rPr>
          <w:rFonts w:ascii="Arial" w:eastAsia="Times New Roman" w:hAnsi="Arial" w:cs="Arial"/>
          <w:color w:val="000000"/>
          <w:sz w:val="20"/>
          <w:szCs w:val="20"/>
        </w:rPr>
      </w:pPr>
      <w:r w:rsidRPr="001B7B87">
        <w:rPr>
          <w:rFonts w:ascii="Arial" w:eastAsia="Times New Roman" w:hAnsi="Arial" w:cs="Arial"/>
          <w:b/>
          <w:bCs/>
          <w:color w:val="000000"/>
          <w:sz w:val="20"/>
          <w:szCs w:val="20"/>
        </w:rPr>
        <w:t>   -</w:t>
      </w:r>
      <w:r w:rsidRPr="001B7B87">
        <w:rPr>
          <w:rFonts w:ascii="Arial" w:eastAsia="Times New Roman" w:hAnsi="Arial" w:cs="Arial"/>
          <w:color w:val="000000"/>
          <w:sz w:val="20"/>
          <w:szCs w:val="20"/>
        </w:rPr>
        <w:t xml:space="preserve"> </w:t>
      </w:r>
      <w:proofErr w:type="gramStart"/>
      <w:r w:rsidRPr="001B7B87">
        <w:rPr>
          <w:rFonts w:ascii="Arial" w:eastAsia="Times New Roman" w:hAnsi="Arial" w:cs="Arial"/>
          <w:color w:val="000000"/>
          <w:sz w:val="20"/>
          <w:szCs w:val="20"/>
        </w:rPr>
        <w:t>audiogramele</w:t>
      </w:r>
      <w:proofErr w:type="gramEnd"/>
      <w:r w:rsidRPr="001B7B87">
        <w:rPr>
          <w:rFonts w:ascii="Arial" w:eastAsia="Times New Roman" w:hAnsi="Arial" w:cs="Arial"/>
          <w:color w:val="000000"/>
          <w:sz w:val="20"/>
          <w:szCs w:val="20"/>
        </w:rPr>
        <w:t xml:space="preserve"> efectuate după protezarea auditivă de către un furnizor de servicii medicale sau de dispozitive medicale autorizat şi evaluat. Audiogramele conţin numele şi prenumele asiguratului, CNP-ul/codul unic de asigurare al acestuia, data şi locul efectuării, dovada calibrării/etalonării anuale </w:t>
      </w:r>
      <w:proofErr w:type="gramStart"/>
      <w:r w:rsidRPr="001B7B87">
        <w:rPr>
          <w:rFonts w:ascii="Arial" w:eastAsia="Times New Roman" w:hAnsi="Arial" w:cs="Arial"/>
          <w:color w:val="000000"/>
          <w:sz w:val="20"/>
          <w:szCs w:val="20"/>
        </w:rPr>
        <w:t>a</w:t>
      </w:r>
      <w:proofErr w:type="gramEnd"/>
      <w:r w:rsidRPr="001B7B87">
        <w:rPr>
          <w:rFonts w:ascii="Arial" w:eastAsia="Times New Roman" w:hAnsi="Arial" w:cs="Arial"/>
          <w:color w:val="000000"/>
          <w:sz w:val="20"/>
          <w:szCs w:val="20"/>
        </w:rPr>
        <w:t xml:space="preserve"> audiometrelor utilizate; </w:t>
      </w:r>
    </w:p>
    <w:p w:rsidR="001B7B87" w:rsidRPr="001B7B87" w:rsidRDefault="001B7B87" w:rsidP="001B7B87">
      <w:pPr>
        <w:spacing w:after="0" w:line="240" w:lineRule="auto"/>
        <w:jc w:val="both"/>
        <w:rPr>
          <w:rFonts w:ascii="Arial" w:eastAsia="Times New Roman" w:hAnsi="Arial" w:cs="Arial"/>
          <w:color w:val="000000"/>
          <w:sz w:val="20"/>
          <w:szCs w:val="20"/>
        </w:rPr>
      </w:pPr>
      <w:r w:rsidRPr="001B7B87">
        <w:rPr>
          <w:rFonts w:ascii="Arial" w:eastAsia="Times New Roman" w:hAnsi="Arial" w:cs="Arial"/>
          <w:b/>
          <w:bCs/>
          <w:color w:val="000000"/>
          <w:sz w:val="20"/>
          <w:szCs w:val="20"/>
        </w:rPr>
        <w:t>   -</w:t>
      </w:r>
      <w:r w:rsidRPr="001B7B87">
        <w:rPr>
          <w:rFonts w:ascii="Arial" w:eastAsia="Times New Roman" w:hAnsi="Arial" w:cs="Arial"/>
          <w:color w:val="000000"/>
          <w:sz w:val="20"/>
          <w:szCs w:val="20"/>
        </w:rPr>
        <w:t xml:space="preserve"> </w:t>
      </w:r>
      <w:proofErr w:type="gramStart"/>
      <w:r w:rsidRPr="001B7B87">
        <w:rPr>
          <w:rFonts w:ascii="Arial" w:eastAsia="Times New Roman" w:hAnsi="Arial" w:cs="Arial"/>
          <w:color w:val="000000"/>
          <w:sz w:val="20"/>
          <w:szCs w:val="20"/>
        </w:rPr>
        <w:t>taloanele</w:t>
      </w:r>
      <w:proofErr w:type="gramEnd"/>
      <w:r w:rsidRPr="001B7B87">
        <w:rPr>
          <w:rFonts w:ascii="Arial" w:eastAsia="Times New Roman" w:hAnsi="Arial" w:cs="Arial"/>
          <w:color w:val="000000"/>
          <w:sz w:val="20"/>
          <w:szCs w:val="20"/>
        </w:rPr>
        <w:t xml:space="preserve"> corespunzătoare perioadelor lunare, în original, pentru dispozitivele de protezare stomii, incontinenţă urinară, fotolii rulante şi echipamente pentru oxigenoterapie şi ventilaţie noninvazivă, după caz, </w:t>
      </w:r>
    </w:p>
    <w:p w:rsidR="001B7B87" w:rsidRPr="001B7B87" w:rsidRDefault="001B7B87" w:rsidP="001B7B87">
      <w:pPr>
        <w:spacing w:after="0" w:line="240" w:lineRule="auto"/>
        <w:jc w:val="both"/>
        <w:rPr>
          <w:rFonts w:ascii="Arial" w:eastAsia="Times New Roman" w:hAnsi="Arial" w:cs="Arial"/>
          <w:color w:val="000000"/>
          <w:sz w:val="20"/>
          <w:szCs w:val="20"/>
        </w:rPr>
      </w:pPr>
      <w:r w:rsidRPr="001B7B87">
        <w:rPr>
          <w:rFonts w:ascii="Arial" w:eastAsia="Times New Roman" w:hAnsi="Arial" w:cs="Arial"/>
          <w:b/>
          <w:bCs/>
          <w:color w:val="000000"/>
          <w:sz w:val="20"/>
          <w:szCs w:val="20"/>
        </w:rPr>
        <w:t>   -</w:t>
      </w:r>
      <w:r w:rsidRPr="001B7B87">
        <w:rPr>
          <w:rFonts w:ascii="Arial" w:eastAsia="Times New Roman" w:hAnsi="Arial" w:cs="Arial"/>
          <w:color w:val="000000"/>
          <w:sz w:val="20"/>
          <w:szCs w:val="20"/>
        </w:rPr>
        <w:t xml:space="preserve"> </w:t>
      </w:r>
      <w:proofErr w:type="gramStart"/>
      <w:r w:rsidRPr="001B7B87">
        <w:rPr>
          <w:rFonts w:ascii="Arial" w:eastAsia="Times New Roman" w:hAnsi="Arial" w:cs="Arial"/>
          <w:color w:val="000000"/>
          <w:sz w:val="20"/>
          <w:szCs w:val="20"/>
        </w:rPr>
        <w:t>dovada</w:t>
      </w:r>
      <w:proofErr w:type="gramEnd"/>
      <w:r w:rsidRPr="001B7B87">
        <w:rPr>
          <w:rFonts w:ascii="Arial" w:eastAsia="Times New Roman" w:hAnsi="Arial" w:cs="Arial"/>
          <w:color w:val="000000"/>
          <w:sz w:val="20"/>
          <w:szCs w:val="20"/>
        </w:rPr>
        <w:t xml:space="preserve"> verificării tehnice, după caz, în cazul închirierii unor dispozitive medicale care au fost utilizate, respectiv fotolii rulante şi echipamente pentru oxigenoterapie şi ventilaţie noninvazivă. </w:t>
      </w:r>
    </w:p>
    <w:p w:rsidR="001B7B87" w:rsidRPr="001B7B87" w:rsidRDefault="001B7B87" w:rsidP="001B7B87">
      <w:pPr>
        <w:spacing w:after="0" w:line="240" w:lineRule="auto"/>
        <w:jc w:val="both"/>
        <w:rPr>
          <w:rFonts w:ascii="Arial" w:eastAsia="Times New Roman" w:hAnsi="Arial" w:cs="Arial"/>
          <w:color w:val="000000"/>
          <w:sz w:val="20"/>
          <w:szCs w:val="20"/>
        </w:rPr>
      </w:pPr>
      <w:r w:rsidRPr="001B7B87">
        <w:rPr>
          <w:rFonts w:ascii="Arial" w:eastAsia="Times New Roman" w:hAnsi="Arial" w:cs="Arial"/>
          <w:b/>
          <w:bCs/>
          <w:color w:val="000000"/>
          <w:sz w:val="20"/>
          <w:szCs w:val="20"/>
        </w:rPr>
        <w:t>   -</w:t>
      </w:r>
      <w:r w:rsidRPr="001B7B87">
        <w:rPr>
          <w:rFonts w:ascii="Arial" w:eastAsia="Times New Roman" w:hAnsi="Arial" w:cs="Arial"/>
          <w:color w:val="000000"/>
          <w:sz w:val="20"/>
          <w:szCs w:val="20"/>
        </w:rPr>
        <w:t xml:space="preserve"> confirmarea primirii dispozitivului medical expediat de către furnizor prin poştă, curierat, transport propriu ori închiriat şi primirea la domiciliu, se face sub semnătura beneficiarului sau a unuia dintre membrii de familie cu grad de rudenie I şi II, soţ/soţie, împuternicit legal prin act notarial/act de reprezentare prin avocat, reprezentant legal - cu specificarea domiciliului la care s-a făcut livrarea, a actului de identitate - serie şi număr - sau, după caz, a paşaportului persoanei care semnează de primire, situaţii în care nu este necesară utilizarea cardului naţional de asigurări sociale de sănătate; furnizorul poate transmite casei de asigurări de sănătate confirmarea de primire a dispozitivului medical, primită de furnizor în format electronic - printată şi certificată de către furnizor cu sintagma "conform cu originalul"; pentru dispozitivele medicale acordate prin închiriere, confirmarea primirii dispozitivului medical se depune/se transmite electronic (confirmarea printată şi certificată de către furnizor cu sintagma "conform cu originalul") la casa de asigurări de sănătate numai la acordarea dispozitivului medical, împreună cu primul talon corespunzător primei perioade lunare. </w:t>
      </w:r>
    </w:p>
    <w:p w:rsidR="001B7B87" w:rsidRPr="001B7B87" w:rsidRDefault="001B7B87" w:rsidP="001B7B87">
      <w:pPr>
        <w:spacing w:after="0" w:line="240" w:lineRule="auto"/>
        <w:jc w:val="both"/>
        <w:rPr>
          <w:rFonts w:ascii="Arial" w:eastAsia="Times New Roman" w:hAnsi="Arial" w:cs="Arial"/>
          <w:color w:val="000000"/>
          <w:sz w:val="20"/>
          <w:szCs w:val="20"/>
        </w:rPr>
      </w:pPr>
      <w:r w:rsidRPr="001B7B87">
        <w:rPr>
          <w:rFonts w:ascii="Arial" w:eastAsia="Times New Roman" w:hAnsi="Arial" w:cs="Arial"/>
          <w:color w:val="000000"/>
          <w:sz w:val="20"/>
          <w:szCs w:val="20"/>
        </w:rPr>
        <w:t xml:space="preserve">    În situaţia în care dispozitivul medical se ridică de la furnizor de către beneficiar, confirmarea primirii dispozitivului medical în vederea decontării acestuia se face utilizând cardul naţional de asigurări sociale de sănătate al beneficiarului/adeverinţa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w:t>
      </w:r>
      <w:proofErr w:type="gramStart"/>
      <w:r w:rsidRPr="001B7B87">
        <w:rPr>
          <w:rFonts w:ascii="Arial" w:eastAsia="Times New Roman" w:hAnsi="Arial" w:cs="Arial"/>
          <w:color w:val="000000"/>
          <w:sz w:val="20"/>
          <w:szCs w:val="20"/>
        </w:rPr>
        <w:t xml:space="preserve">223 </w:t>
      </w:r>
      <w:bookmarkEnd w:id="35"/>
      <w:r w:rsidRPr="001B7B87">
        <w:rPr>
          <w:rFonts w:ascii="Arial" w:eastAsia="Times New Roman" w:hAnsi="Arial" w:cs="Arial"/>
          <w:color w:val="000000"/>
          <w:sz w:val="20"/>
          <w:szCs w:val="20"/>
        </w:rPr>
        <w:fldChar w:fldCharType="begin"/>
      </w:r>
      <w:r w:rsidRPr="001B7B87">
        <w:rPr>
          <w:rFonts w:ascii="Arial" w:eastAsia="Times New Roman" w:hAnsi="Arial" w:cs="Arial"/>
          <w:color w:val="000000"/>
          <w:sz w:val="20"/>
          <w:szCs w:val="20"/>
        </w:rPr>
        <w:instrText xml:space="preserve"> HYPERLINK "lnk:LEG%20PRL%2095%202006%200" \o "Lege nr. 95/2006 - Parlamentul României" </w:instrText>
      </w:r>
      <w:r w:rsidRPr="001B7B87">
        <w:rPr>
          <w:rFonts w:ascii="Arial" w:eastAsia="Times New Roman" w:hAnsi="Arial" w:cs="Arial"/>
          <w:color w:val="000000"/>
          <w:sz w:val="20"/>
          <w:szCs w:val="20"/>
        </w:rPr>
        <w:fldChar w:fldCharType="separate"/>
      </w:r>
      <w:r w:rsidRPr="001B7B87">
        <w:rPr>
          <w:rFonts w:ascii="Arial" w:eastAsia="Times New Roman" w:hAnsi="Arial" w:cs="Arial"/>
          <w:b/>
          <w:bCs/>
          <w:color w:val="0000FF"/>
          <w:sz w:val="20"/>
          <w:szCs w:val="20"/>
          <w:u w:val="single"/>
        </w:rPr>
        <w:t>alin.</w:t>
      </w:r>
      <w:proofErr w:type="gramEnd"/>
      <w:r w:rsidRPr="001B7B87">
        <w:rPr>
          <w:rFonts w:ascii="Arial" w:eastAsia="Times New Roman" w:hAnsi="Arial" w:cs="Arial"/>
          <w:b/>
          <w:bCs/>
          <w:color w:val="0000FF"/>
          <w:sz w:val="20"/>
          <w:szCs w:val="20"/>
          <w:u w:val="single"/>
        </w:rPr>
        <w:t xml:space="preserve"> (1)</w:t>
      </w:r>
      <w:r w:rsidRPr="001B7B87">
        <w:rPr>
          <w:rFonts w:ascii="Arial" w:eastAsia="Times New Roman" w:hAnsi="Arial" w:cs="Arial"/>
          <w:color w:val="000000"/>
          <w:sz w:val="20"/>
          <w:szCs w:val="20"/>
        </w:rPr>
        <w:fldChar w:fldCharType="end"/>
      </w:r>
      <w:r w:rsidRPr="001B7B87">
        <w:rPr>
          <w:rFonts w:ascii="Arial" w:eastAsia="Times New Roman" w:hAnsi="Arial" w:cs="Arial"/>
          <w:color w:val="000000"/>
          <w:sz w:val="20"/>
          <w:szCs w:val="20"/>
        </w:rPr>
        <w:t xml:space="preserve"> </w:t>
      </w:r>
      <w:proofErr w:type="gramStart"/>
      <w:r w:rsidRPr="001B7B87">
        <w:rPr>
          <w:rFonts w:ascii="Arial" w:eastAsia="Times New Roman" w:hAnsi="Arial" w:cs="Arial"/>
          <w:color w:val="000000"/>
          <w:sz w:val="20"/>
          <w:szCs w:val="20"/>
        </w:rPr>
        <w:t>din</w:t>
      </w:r>
      <w:proofErr w:type="gramEnd"/>
      <w:r w:rsidRPr="001B7B87">
        <w:rPr>
          <w:rFonts w:ascii="Arial" w:eastAsia="Times New Roman" w:hAnsi="Arial" w:cs="Arial"/>
          <w:color w:val="000000"/>
          <w:sz w:val="20"/>
          <w:szCs w:val="20"/>
        </w:rPr>
        <w:t xml:space="preserve"> Legea nr. </w:t>
      </w:r>
      <w:proofErr w:type="gramStart"/>
      <w:r w:rsidRPr="001B7B87">
        <w:rPr>
          <w:rFonts w:ascii="Arial" w:eastAsia="Times New Roman" w:hAnsi="Arial" w:cs="Arial"/>
          <w:color w:val="000000"/>
          <w:sz w:val="20"/>
          <w:szCs w:val="20"/>
        </w:rPr>
        <w:t>95/2006, republicată, cu modificările şi completările ulterioare, pentru persoanele cărora nu le-a fost emis cardul.</w:t>
      </w:r>
      <w:proofErr w:type="gramEnd"/>
      <w:r w:rsidRPr="001B7B87">
        <w:rPr>
          <w:rFonts w:ascii="Arial" w:eastAsia="Times New Roman" w:hAnsi="Arial" w:cs="Arial"/>
          <w:color w:val="000000"/>
          <w:sz w:val="20"/>
          <w:szCs w:val="20"/>
        </w:rPr>
        <w:t xml:space="preserve"> </w:t>
      </w:r>
    </w:p>
    <w:p w:rsidR="001B7B87" w:rsidRPr="001B7B87" w:rsidRDefault="001B7B87" w:rsidP="001B7B87">
      <w:pPr>
        <w:spacing w:after="0" w:line="240" w:lineRule="auto"/>
        <w:jc w:val="both"/>
        <w:rPr>
          <w:rFonts w:ascii="Arial" w:eastAsia="Times New Roman" w:hAnsi="Arial" w:cs="Arial"/>
          <w:color w:val="000000"/>
          <w:sz w:val="20"/>
          <w:szCs w:val="20"/>
        </w:rPr>
      </w:pPr>
      <w:r w:rsidRPr="001B7B87">
        <w:rPr>
          <w:rFonts w:ascii="Arial" w:eastAsia="Times New Roman" w:hAnsi="Arial" w:cs="Arial"/>
          <w:color w:val="000000"/>
          <w:sz w:val="20"/>
          <w:szCs w:val="20"/>
        </w:rPr>
        <w:t xml:space="preserve">    În situaţia în care ridicarea dispozitivului medical de la furnizor se face de către unul dintre membrii de familie cu grad de rudenie I şi II, soţ/soţie, împuternicit legal - prin act notarial/act de reprezentare prin avocat, reprezentant legal -, se solicită cardul naţional de asigurări sociale de sănătate, sau cartea de identitate/buletinul de identitate/paşaportul acestuia. </w:t>
      </w:r>
    </w:p>
    <w:p w:rsidR="001B7B87" w:rsidRPr="001B7B87" w:rsidRDefault="001B7B87" w:rsidP="001B7B87">
      <w:pPr>
        <w:spacing w:after="0" w:line="240" w:lineRule="auto"/>
        <w:jc w:val="both"/>
        <w:rPr>
          <w:rFonts w:ascii="Arial" w:eastAsia="Times New Roman" w:hAnsi="Arial" w:cs="Arial"/>
          <w:color w:val="000000"/>
          <w:sz w:val="20"/>
          <w:szCs w:val="20"/>
        </w:rPr>
      </w:pPr>
      <w:r w:rsidRPr="001B7B87">
        <w:rPr>
          <w:rFonts w:ascii="Arial" w:eastAsia="Times New Roman" w:hAnsi="Arial" w:cs="Arial"/>
          <w:color w:val="000000"/>
          <w:sz w:val="20"/>
          <w:szCs w:val="20"/>
        </w:rPr>
        <w:t xml:space="preserve">    În situaţia în care beneficiarul dispozitivului medical este titular de formular european/pacient din statele cu care România a încheiat acorduri, înţelegeri, convenţii sau protocoale internaţionale cu prevederi în domeniul sănătăţii, la ridicarea dispozitivului medical de la furnizor va prezenta actul de identitate/paşaportul, după caz. </w:t>
      </w:r>
    </w:p>
    <w:p w:rsidR="001B7B87" w:rsidRPr="001B7B87" w:rsidRDefault="001B7B87" w:rsidP="001B7B87">
      <w:pPr>
        <w:spacing w:after="0" w:line="240" w:lineRule="auto"/>
        <w:jc w:val="both"/>
        <w:rPr>
          <w:rFonts w:ascii="Arial" w:eastAsia="Times New Roman" w:hAnsi="Arial" w:cs="Arial"/>
          <w:color w:val="000000"/>
          <w:sz w:val="20"/>
          <w:szCs w:val="20"/>
        </w:rPr>
      </w:pPr>
      <w:bookmarkStart w:id="36" w:name="tree#5772"/>
      <w:r w:rsidRPr="001B7B87">
        <w:rPr>
          <w:rFonts w:ascii="Arial" w:eastAsia="Times New Roman" w:hAnsi="Arial" w:cs="Arial"/>
          <w:b/>
          <w:bCs/>
          <w:color w:val="000000"/>
          <w:sz w:val="20"/>
          <w:szCs w:val="20"/>
        </w:rPr>
        <w:t>   (4)</w:t>
      </w:r>
      <w:r w:rsidRPr="001B7B87">
        <w:rPr>
          <w:rFonts w:ascii="Arial" w:eastAsia="Times New Roman" w:hAnsi="Arial" w:cs="Arial"/>
          <w:color w:val="000000"/>
          <w:sz w:val="20"/>
          <w:szCs w:val="20"/>
        </w:rPr>
        <w:t xml:space="preserve"> Decontarea în cazul protezărilor pentru membrul superior şi/sau inferior se face după depunerea de către asigurat, unul dintre membrii de familie cu grad de rudenie I şi II, soţ/soţie, o persoană împuternicită legal de acesta prin act notarial/act de reprezentare prin avocat sau reprezentantul legal al asiguratului, a </w:t>
      </w:r>
      <w:r w:rsidRPr="001B7B87">
        <w:rPr>
          <w:rFonts w:ascii="Arial" w:eastAsia="Times New Roman" w:hAnsi="Arial" w:cs="Arial"/>
          <w:color w:val="000000"/>
          <w:sz w:val="20"/>
          <w:szCs w:val="20"/>
        </w:rPr>
        <w:lastRenderedPageBreak/>
        <w:t xml:space="preserve">documentului prin care eficacitatea actului de protezare este validată (confirmată) de medicul de specialitate. În cazul în care asiguratul, unul dintre membrii de familie cu grad de rudenie I şi II, soţ/soţie, o persoană împuternicită legal de acesta - prin act notarial/act de reprezentare prin avocat sau reprezentantul legal al asiguratului, nu se prezintă la casa de asigurări de sănătate cu acest document în termen de 15 zile lucrătoare de la ridicarea dispozitivului medical, casa de asigurări de sănătate va valida (va confirma) din oficiu protezarea respectivă. </w:t>
      </w:r>
    </w:p>
    <w:p w:rsidR="001B7B87" w:rsidRPr="001B7B87" w:rsidRDefault="001B7B87" w:rsidP="001B7B87">
      <w:pPr>
        <w:spacing w:after="0" w:line="240" w:lineRule="auto"/>
        <w:jc w:val="both"/>
        <w:rPr>
          <w:rFonts w:ascii="Arial" w:eastAsia="Times New Roman" w:hAnsi="Arial" w:cs="Arial"/>
          <w:color w:val="000000"/>
          <w:sz w:val="20"/>
          <w:szCs w:val="20"/>
        </w:rPr>
      </w:pPr>
      <w:bookmarkStart w:id="37" w:name="tree#5773"/>
      <w:bookmarkEnd w:id="36"/>
      <w:r w:rsidRPr="001B7B87">
        <w:rPr>
          <w:rFonts w:ascii="Arial" w:eastAsia="Times New Roman" w:hAnsi="Arial" w:cs="Arial"/>
          <w:b/>
          <w:bCs/>
          <w:color w:val="000000"/>
          <w:sz w:val="20"/>
          <w:szCs w:val="20"/>
        </w:rPr>
        <w:t>   (5)</w:t>
      </w:r>
      <w:r w:rsidRPr="001B7B87">
        <w:rPr>
          <w:rFonts w:ascii="Arial" w:eastAsia="Times New Roman" w:hAnsi="Arial" w:cs="Arial"/>
          <w:color w:val="000000"/>
          <w:sz w:val="20"/>
          <w:szCs w:val="20"/>
        </w:rPr>
        <w:t xml:space="preserve"> În cazul protezelor pentru membrul inferior, după o intervenţie chirurgicală, dacă asiguratul beneficiază înaintea protezării definitive, de o proteză provizorie, decontarea se face pentru acelaşi furnizor, cumulat pentru ambele etape de protezare, până la nivelul de 125% al preţului de referinţă al protezei. Pentru proteza provizorie valoarea decontată va fi până la nivelul preţului de referinţă valabil în momentul emiterii deciziei de procurare, iar valoarea decontată pentru proteza definitivă reprezintă valoarea rămasă până la nivelul de 125% al preţului de referinţă al protezei respective valabil în momentul emiterii deciziei de procurare a protezei definitive. Prin excepţie, în situaţia în care furnizorul care a efectuat protezarea provizorie nu se mai află în relaţie contractuală cu casa de asigurări de sănătate la data emiterii deciziei de procurare a protezei definitive acesta se poate adresa unui alt furnizor autorizat şi evaluat aflat în relaţie contractuală cu casa de asigurări de sănătate; decontarea protezei definitive se face în aceleaşi condiţii, respectiv până la nivelul de 125% al preţului de referinţă al protezei. </w:t>
      </w:r>
    </w:p>
    <w:p w:rsidR="001B7B87" w:rsidRPr="001B7B87" w:rsidRDefault="001B7B87" w:rsidP="001B7B87">
      <w:pPr>
        <w:spacing w:after="0" w:line="240" w:lineRule="auto"/>
        <w:jc w:val="both"/>
        <w:rPr>
          <w:rFonts w:ascii="Arial" w:eastAsia="Times New Roman" w:hAnsi="Arial" w:cs="Arial"/>
          <w:color w:val="000000"/>
          <w:sz w:val="20"/>
          <w:szCs w:val="20"/>
        </w:rPr>
      </w:pPr>
      <w:bookmarkStart w:id="38" w:name="tree#5774"/>
      <w:bookmarkEnd w:id="37"/>
      <w:r w:rsidRPr="001B7B87">
        <w:rPr>
          <w:rFonts w:ascii="Arial" w:eastAsia="Times New Roman" w:hAnsi="Arial" w:cs="Arial"/>
          <w:b/>
          <w:bCs/>
          <w:color w:val="000000"/>
          <w:sz w:val="20"/>
          <w:szCs w:val="20"/>
        </w:rPr>
        <w:t>   (6)</w:t>
      </w:r>
      <w:r w:rsidRPr="001B7B87">
        <w:rPr>
          <w:rFonts w:ascii="Arial" w:eastAsia="Times New Roman" w:hAnsi="Arial" w:cs="Arial"/>
          <w:color w:val="000000"/>
          <w:sz w:val="20"/>
          <w:szCs w:val="20"/>
        </w:rPr>
        <w:t xml:space="preserve"> Decontarea, în cazul protezelor auditive, se face după depunerea de către asigurat, unul dintre membrii de familie cu grad de rudenie I şi II, soţ/soţie, o persoană împuternicită legal de acesta - prin act notarial/act de reprezentare prin avocat sau reprezentantul legal al asiguratului, a unui document de validare întocmit de către un medic de specialitate otorinolaringologie, pe baza raportului probei de protezare. </w:t>
      </w:r>
      <w:proofErr w:type="gramStart"/>
      <w:r w:rsidRPr="001B7B87">
        <w:rPr>
          <w:rFonts w:ascii="Arial" w:eastAsia="Times New Roman" w:hAnsi="Arial" w:cs="Arial"/>
          <w:color w:val="000000"/>
          <w:sz w:val="20"/>
          <w:szCs w:val="20"/>
        </w:rPr>
        <w:t>Raportul probei de protezare cuprinde rezultatele testelor audiometriei protetice, realizate prin diferite metode (audiometrie tonală şi vocală în câmp liber etc.), efectuate înainte şi după protezare.</w:t>
      </w:r>
      <w:proofErr w:type="gramEnd"/>
      <w:r w:rsidRPr="001B7B87">
        <w:rPr>
          <w:rFonts w:ascii="Arial" w:eastAsia="Times New Roman" w:hAnsi="Arial" w:cs="Arial"/>
          <w:color w:val="000000"/>
          <w:sz w:val="20"/>
          <w:szCs w:val="20"/>
        </w:rPr>
        <w:t xml:space="preserve"> În cazul în care asiguratul, unul dintre membrii de familie cu grad de rudenie I şi II, soţ/soţie, o persoană împuternicită legal de acesta - prin act notarial/act de reprezentare prin avocat sau reprezentantul legal al asiguratului, nu se prezintă la casa de asigurări de sănătate cu acest document în termen de 15 zile lucrătoare de la ridicarea dispozitivului medical, casa de asigurări de sănătate va valida (va confirma) din oficiu protezarea respectivă. </w:t>
      </w:r>
    </w:p>
    <w:p w:rsidR="001B7B87" w:rsidRPr="001B7B87" w:rsidRDefault="001B7B87" w:rsidP="001B7B87">
      <w:pPr>
        <w:spacing w:after="0" w:line="240" w:lineRule="auto"/>
        <w:jc w:val="both"/>
        <w:rPr>
          <w:rFonts w:ascii="Arial" w:eastAsia="Times New Roman" w:hAnsi="Arial" w:cs="Arial"/>
          <w:color w:val="000000"/>
          <w:sz w:val="20"/>
          <w:szCs w:val="20"/>
        </w:rPr>
      </w:pPr>
      <w:bookmarkStart w:id="39" w:name="tree#5775"/>
      <w:bookmarkEnd w:id="38"/>
      <w:r w:rsidRPr="001B7B87">
        <w:rPr>
          <w:rFonts w:ascii="Arial" w:eastAsia="Times New Roman" w:hAnsi="Arial" w:cs="Arial"/>
          <w:b/>
          <w:bCs/>
          <w:color w:val="000000"/>
          <w:sz w:val="20"/>
          <w:szCs w:val="20"/>
        </w:rPr>
        <w:t>   (7)</w:t>
      </w:r>
      <w:r w:rsidRPr="001B7B87">
        <w:rPr>
          <w:rFonts w:ascii="Arial" w:eastAsia="Times New Roman" w:hAnsi="Arial" w:cs="Arial"/>
          <w:color w:val="000000"/>
          <w:sz w:val="20"/>
          <w:szCs w:val="20"/>
        </w:rPr>
        <w:t xml:space="preserve"> Casele de asigurări de sănătate au obligaţia </w:t>
      </w:r>
      <w:proofErr w:type="gramStart"/>
      <w:r w:rsidRPr="001B7B87">
        <w:rPr>
          <w:rFonts w:ascii="Arial" w:eastAsia="Times New Roman" w:hAnsi="Arial" w:cs="Arial"/>
          <w:color w:val="000000"/>
          <w:sz w:val="20"/>
          <w:szCs w:val="20"/>
        </w:rPr>
        <w:t>să</w:t>
      </w:r>
      <w:proofErr w:type="gramEnd"/>
      <w:r w:rsidRPr="001B7B87">
        <w:rPr>
          <w:rFonts w:ascii="Arial" w:eastAsia="Times New Roman" w:hAnsi="Arial" w:cs="Arial"/>
          <w:color w:val="000000"/>
          <w:sz w:val="20"/>
          <w:szCs w:val="20"/>
        </w:rPr>
        <w:t xml:space="preserve"> ţină evidenţe distincte pentru sumele decontate reprezentând contravaloarea dispozitivelor medicale acordate beneficiarilor formularelor/documentelor europene emise în baza Regulamentului (CE) nr. 883/2004</w:t>
      </w:r>
      <w:bookmarkEnd w:id="39"/>
      <w:r w:rsidRPr="001B7B87">
        <w:rPr>
          <w:rFonts w:ascii="Arial" w:eastAsia="Times New Roman" w:hAnsi="Arial" w:cs="Arial"/>
          <w:color w:val="000000"/>
          <w:sz w:val="20"/>
          <w:szCs w:val="20"/>
        </w:rPr>
        <w:t xml:space="preserve">, respectiv pacienţilor din statele cu care România a încheiat acorduri, înţelegeri, convenţii sau protocoale </w:t>
      </w:r>
      <w:proofErr w:type="gramStart"/>
      <w:r w:rsidRPr="001B7B87">
        <w:rPr>
          <w:rFonts w:ascii="Arial" w:eastAsia="Times New Roman" w:hAnsi="Arial" w:cs="Arial"/>
          <w:color w:val="000000"/>
          <w:sz w:val="20"/>
          <w:szCs w:val="20"/>
        </w:rPr>
        <w:t>internaţionale</w:t>
      </w:r>
      <w:proofErr w:type="gramEnd"/>
      <w:r w:rsidRPr="001B7B87">
        <w:rPr>
          <w:rFonts w:ascii="Arial" w:eastAsia="Times New Roman" w:hAnsi="Arial" w:cs="Arial"/>
          <w:color w:val="000000"/>
          <w:sz w:val="20"/>
          <w:szCs w:val="20"/>
        </w:rPr>
        <w:t xml:space="preserve"> cu prevederi în domeniul sănătăţii. </w:t>
      </w:r>
    </w:p>
    <w:p w:rsidR="001B7B87" w:rsidRPr="001B7B87" w:rsidRDefault="001B7B87" w:rsidP="001B7B87">
      <w:pPr>
        <w:spacing w:after="0" w:line="240" w:lineRule="auto"/>
        <w:jc w:val="both"/>
        <w:rPr>
          <w:rFonts w:ascii="Arial" w:eastAsia="Times New Roman" w:hAnsi="Arial" w:cs="Arial"/>
          <w:color w:val="000000"/>
          <w:sz w:val="20"/>
          <w:szCs w:val="20"/>
        </w:rPr>
      </w:pPr>
      <w:bookmarkStart w:id="40" w:name="tree#5776"/>
      <w:r w:rsidRPr="001B7B87">
        <w:rPr>
          <w:rFonts w:ascii="Arial" w:eastAsia="Times New Roman" w:hAnsi="Arial" w:cs="Arial"/>
          <w:b/>
          <w:bCs/>
          <w:color w:val="000000"/>
          <w:sz w:val="20"/>
          <w:szCs w:val="20"/>
        </w:rPr>
        <w:t>   (8)</w:t>
      </w:r>
      <w:r w:rsidRPr="001B7B87">
        <w:rPr>
          <w:rFonts w:ascii="Arial" w:eastAsia="Times New Roman" w:hAnsi="Arial" w:cs="Arial"/>
          <w:color w:val="000000"/>
          <w:sz w:val="20"/>
          <w:szCs w:val="20"/>
        </w:rPr>
        <w:t xml:space="preserve"> În cazul dispozitivelor medicale expediate de către furnizor prin poştă, curierat, transport propriu ori închiriat, factura în vederea decontării dispozitivului medical se întocmeşte în </w:t>
      </w:r>
      <w:proofErr w:type="gramStart"/>
      <w:r w:rsidRPr="001B7B87">
        <w:rPr>
          <w:rFonts w:ascii="Arial" w:eastAsia="Times New Roman" w:hAnsi="Arial" w:cs="Arial"/>
          <w:color w:val="000000"/>
          <w:sz w:val="20"/>
          <w:szCs w:val="20"/>
        </w:rPr>
        <w:t>luna</w:t>
      </w:r>
      <w:proofErr w:type="gramEnd"/>
      <w:r w:rsidRPr="001B7B87">
        <w:rPr>
          <w:rFonts w:ascii="Arial" w:eastAsia="Times New Roman" w:hAnsi="Arial" w:cs="Arial"/>
          <w:color w:val="000000"/>
          <w:sz w:val="20"/>
          <w:szCs w:val="20"/>
        </w:rPr>
        <w:t xml:space="preserve"> în care furnizorul a intrat în posesia documentului privind confirmarea de primire a dispozitivului medical. </w:t>
      </w:r>
    </w:p>
    <w:p w:rsidR="001B7B87" w:rsidRPr="001B7B87" w:rsidRDefault="001B7B87" w:rsidP="001B7B87">
      <w:pPr>
        <w:spacing w:after="0" w:line="240" w:lineRule="auto"/>
        <w:jc w:val="both"/>
        <w:rPr>
          <w:rFonts w:ascii="Arial" w:eastAsia="Times New Roman" w:hAnsi="Arial" w:cs="Arial"/>
          <w:color w:val="000000"/>
          <w:sz w:val="20"/>
          <w:szCs w:val="20"/>
        </w:rPr>
      </w:pPr>
      <w:bookmarkStart w:id="41" w:name="tree#5777"/>
      <w:bookmarkEnd w:id="40"/>
      <w:r w:rsidRPr="001B7B87">
        <w:rPr>
          <w:rFonts w:ascii="Arial" w:eastAsia="Times New Roman" w:hAnsi="Arial" w:cs="Arial"/>
          <w:b/>
          <w:bCs/>
          <w:color w:val="000000"/>
          <w:sz w:val="20"/>
          <w:szCs w:val="20"/>
        </w:rPr>
        <w:t>   (9)</w:t>
      </w:r>
      <w:r w:rsidRPr="001B7B87">
        <w:rPr>
          <w:rFonts w:ascii="Arial" w:eastAsia="Times New Roman" w:hAnsi="Arial" w:cs="Arial"/>
          <w:color w:val="000000"/>
          <w:sz w:val="20"/>
          <w:szCs w:val="20"/>
        </w:rPr>
        <w:t xml:space="preserve"> În cazul dispozitivelor medicale care se acordă pe o perioadă determinata, prin închiriere, factura se întocmeşte după expirarea perioadei de valabilitate a talonului facturat. </w:t>
      </w:r>
    </w:p>
    <w:p w:rsidR="001B7B87" w:rsidRPr="001B7B87" w:rsidRDefault="001B7B87" w:rsidP="001B7B87">
      <w:pPr>
        <w:spacing w:after="0" w:line="240" w:lineRule="auto"/>
        <w:jc w:val="both"/>
        <w:rPr>
          <w:rFonts w:ascii="Arial" w:eastAsia="Times New Roman" w:hAnsi="Arial" w:cs="Arial"/>
          <w:color w:val="000000"/>
          <w:sz w:val="20"/>
          <w:szCs w:val="20"/>
        </w:rPr>
      </w:pPr>
      <w:bookmarkStart w:id="42" w:name="tree#5778"/>
      <w:bookmarkEnd w:id="41"/>
      <w:r w:rsidRPr="001B7B87">
        <w:rPr>
          <w:rFonts w:ascii="Arial" w:eastAsia="Times New Roman" w:hAnsi="Arial" w:cs="Arial"/>
          <w:b/>
          <w:bCs/>
          <w:color w:val="009500"/>
          <w:sz w:val="20"/>
          <w:szCs w:val="20"/>
        </w:rPr>
        <w:t>   Art. 7. -</w:t>
      </w:r>
      <w:r w:rsidRPr="001B7B87">
        <w:rPr>
          <w:rFonts w:ascii="Arial" w:eastAsia="Times New Roman" w:hAnsi="Arial" w:cs="Arial"/>
          <w:color w:val="000000"/>
          <w:sz w:val="20"/>
          <w:szCs w:val="20"/>
        </w:rPr>
        <w:t xml:space="preserve"> </w:t>
      </w:r>
      <w:bookmarkStart w:id="43" w:name="tree#5779"/>
      <w:bookmarkEnd w:id="42"/>
      <w:r w:rsidRPr="001B7B87">
        <w:rPr>
          <w:rFonts w:ascii="Arial" w:eastAsia="Times New Roman" w:hAnsi="Arial" w:cs="Arial"/>
          <w:b/>
          <w:bCs/>
          <w:color w:val="000000"/>
          <w:sz w:val="20"/>
          <w:szCs w:val="20"/>
        </w:rPr>
        <w:t>(1)</w:t>
      </w:r>
      <w:r w:rsidRPr="001B7B87">
        <w:rPr>
          <w:rFonts w:ascii="Arial" w:eastAsia="Times New Roman" w:hAnsi="Arial" w:cs="Arial"/>
          <w:color w:val="000000"/>
          <w:sz w:val="20"/>
          <w:szCs w:val="20"/>
        </w:rPr>
        <w:t xml:space="preserve"> Pe toată perioada de închiriere a dispozitivului medical, furnizorul, care rămâne proprietarul dispozitivului medical, va monitoriza utilizarea acestuia, având obligaţia ca în cazul recuperării dispozitivului după încetarea perioadei de închiriere la termen/înainte de termen să anunţe în termen de 5 zile lucrătoare casa de asigurări de sănătate cu care a încheiat contract. </w:t>
      </w:r>
    </w:p>
    <w:p w:rsidR="001B7B87" w:rsidRPr="001B7B87" w:rsidRDefault="001B7B87" w:rsidP="001B7B87">
      <w:pPr>
        <w:spacing w:after="0" w:line="240" w:lineRule="auto"/>
        <w:jc w:val="both"/>
        <w:rPr>
          <w:rFonts w:ascii="Arial" w:eastAsia="Times New Roman" w:hAnsi="Arial" w:cs="Arial"/>
          <w:color w:val="000000"/>
          <w:sz w:val="20"/>
          <w:szCs w:val="20"/>
        </w:rPr>
      </w:pPr>
      <w:bookmarkStart w:id="44" w:name="tree#5780"/>
      <w:bookmarkEnd w:id="43"/>
      <w:r w:rsidRPr="001B7B87">
        <w:rPr>
          <w:rFonts w:ascii="Arial" w:eastAsia="Times New Roman" w:hAnsi="Arial" w:cs="Arial"/>
          <w:b/>
          <w:bCs/>
          <w:color w:val="000000"/>
          <w:sz w:val="20"/>
          <w:szCs w:val="20"/>
        </w:rPr>
        <w:t>   (2)</w:t>
      </w:r>
      <w:r w:rsidRPr="001B7B87">
        <w:rPr>
          <w:rFonts w:ascii="Arial" w:eastAsia="Times New Roman" w:hAnsi="Arial" w:cs="Arial"/>
          <w:color w:val="000000"/>
          <w:sz w:val="20"/>
          <w:szCs w:val="20"/>
        </w:rPr>
        <w:t xml:space="preserve"> Casele de asigurări de sănătate decontează parţial suma de închiriere a dispozitivului medical (echipamente pentru oxigenoterapie şi ventilaţie noninvazivă) corespunzătoare perioadei lunare, proporţional cu numărul de zile calendaristice de utilizare a dispozitivului medical, raportat la 30 de zile calendaristice. </w:t>
      </w:r>
    </w:p>
    <w:p w:rsidR="001B7B87" w:rsidRPr="001B7B87" w:rsidRDefault="001B7B87" w:rsidP="001B7B87">
      <w:pPr>
        <w:spacing w:after="0" w:line="240" w:lineRule="auto"/>
        <w:jc w:val="both"/>
        <w:rPr>
          <w:rFonts w:ascii="Arial" w:eastAsia="Times New Roman" w:hAnsi="Arial" w:cs="Arial"/>
          <w:color w:val="000000"/>
          <w:sz w:val="20"/>
          <w:szCs w:val="20"/>
        </w:rPr>
      </w:pPr>
      <w:bookmarkStart w:id="45" w:name="tree#5781"/>
      <w:bookmarkEnd w:id="44"/>
      <w:r w:rsidRPr="001B7B87">
        <w:rPr>
          <w:rFonts w:ascii="Arial" w:eastAsia="Times New Roman" w:hAnsi="Arial" w:cs="Arial"/>
          <w:b/>
          <w:bCs/>
          <w:color w:val="000000"/>
          <w:sz w:val="20"/>
          <w:szCs w:val="20"/>
        </w:rPr>
        <w:t>   (3)</w:t>
      </w:r>
      <w:r w:rsidRPr="001B7B87">
        <w:rPr>
          <w:rFonts w:ascii="Arial" w:eastAsia="Times New Roman" w:hAnsi="Arial" w:cs="Arial"/>
          <w:color w:val="000000"/>
          <w:sz w:val="20"/>
          <w:szCs w:val="20"/>
        </w:rPr>
        <w:t xml:space="preserve"> Pentru dispozitivele medicale acordate prin închiriere, în situaţia în care există continuitate a termenelor de valabilitate a deciziilor şi a taloanelor corespunzătoare şi continuitate în utilizarea de către asigurat a dispozitivului medical acordat prin închiriere de acelaşi furnizor, decontarea dispozitivului medical se face începând cu data de valabilitate a deciziiilor ulterioare, respectiv a primului talon aferent acestor decizii. </w:t>
      </w:r>
    </w:p>
    <w:p w:rsidR="001B7B87" w:rsidRPr="001B7B87" w:rsidRDefault="001B7B87" w:rsidP="001B7B87">
      <w:pPr>
        <w:spacing w:after="0" w:line="240" w:lineRule="auto"/>
        <w:jc w:val="both"/>
        <w:rPr>
          <w:rFonts w:ascii="Arial" w:eastAsia="Times New Roman" w:hAnsi="Arial" w:cs="Arial"/>
          <w:color w:val="000000"/>
          <w:sz w:val="20"/>
          <w:szCs w:val="20"/>
        </w:rPr>
      </w:pPr>
      <w:r w:rsidRPr="001B7B87">
        <w:rPr>
          <w:rFonts w:ascii="Arial" w:eastAsia="Times New Roman" w:hAnsi="Arial" w:cs="Arial"/>
          <w:color w:val="000000"/>
          <w:sz w:val="20"/>
          <w:szCs w:val="20"/>
        </w:rPr>
        <w:t xml:space="preserve">    </w:t>
      </w:r>
      <w:proofErr w:type="gramStart"/>
      <w:r w:rsidRPr="001B7B87">
        <w:rPr>
          <w:rFonts w:ascii="Arial" w:eastAsia="Times New Roman" w:hAnsi="Arial" w:cs="Arial"/>
          <w:color w:val="000000"/>
          <w:sz w:val="20"/>
          <w:szCs w:val="20"/>
        </w:rPr>
        <w:t>Începând cu cel de al doilea talon, decontarea dispozitivului medical acordat prin închiriere se face cu prima zi de valabilitate a talonului având în vedere continuitatea dintre taloanele aceleiaşi decizii.</w:t>
      </w:r>
      <w:proofErr w:type="gramEnd"/>
      <w:r w:rsidRPr="001B7B87">
        <w:rPr>
          <w:rFonts w:ascii="Arial" w:eastAsia="Times New Roman" w:hAnsi="Arial" w:cs="Arial"/>
          <w:color w:val="000000"/>
          <w:sz w:val="20"/>
          <w:szCs w:val="20"/>
        </w:rPr>
        <w:t xml:space="preserve"> </w:t>
      </w:r>
    </w:p>
    <w:p w:rsidR="001B7B87" w:rsidRPr="001B7B87" w:rsidRDefault="001B7B87" w:rsidP="001B7B87">
      <w:pPr>
        <w:spacing w:after="0" w:line="240" w:lineRule="auto"/>
        <w:jc w:val="both"/>
        <w:rPr>
          <w:rFonts w:ascii="Arial" w:eastAsia="Times New Roman" w:hAnsi="Arial" w:cs="Arial"/>
          <w:color w:val="000000"/>
          <w:sz w:val="20"/>
          <w:szCs w:val="20"/>
        </w:rPr>
      </w:pPr>
      <w:bookmarkStart w:id="46" w:name="tree#5783"/>
      <w:bookmarkEnd w:id="45"/>
      <w:r w:rsidRPr="001B7B87">
        <w:rPr>
          <w:rFonts w:ascii="Arial" w:eastAsia="Times New Roman" w:hAnsi="Arial" w:cs="Arial"/>
          <w:b/>
          <w:bCs/>
          <w:color w:val="009500"/>
          <w:sz w:val="20"/>
          <w:szCs w:val="20"/>
        </w:rPr>
        <w:t>   Art. 8. -</w:t>
      </w:r>
      <w:r w:rsidRPr="001B7B87">
        <w:rPr>
          <w:rFonts w:ascii="Arial" w:eastAsia="Times New Roman" w:hAnsi="Arial" w:cs="Arial"/>
          <w:color w:val="000000"/>
          <w:sz w:val="20"/>
          <w:szCs w:val="20"/>
        </w:rPr>
        <w:t xml:space="preserve"> </w:t>
      </w:r>
      <w:bookmarkStart w:id="47" w:name="tree#5784"/>
      <w:bookmarkEnd w:id="46"/>
      <w:r w:rsidRPr="001B7B87">
        <w:rPr>
          <w:rFonts w:ascii="Arial" w:eastAsia="Times New Roman" w:hAnsi="Arial" w:cs="Arial"/>
          <w:b/>
          <w:bCs/>
          <w:color w:val="000000"/>
          <w:sz w:val="20"/>
          <w:szCs w:val="20"/>
        </w:rPr>
        <w:t>(1)</w:t>
      </w:r>
      <w:r w:rsidRPr="001B7B87">
        <w:rPr>
          <w:rFonts w:ascii="Arial" w:eastAsia="Times New Roman" w:hAnsi="Arial" w:cs="Arial"/>
          <w:color w:val="000000"/>
          <w:sz w:val="20"/>
          <w:szCs w:val="20"/>
        </w:rPr>
        <w:t xml:space="preserve"> Certificatul de garanţie predat de către furnizor asiguratului pentru dispozitivele care se acordă pe perioadă nedeterminată, trebuie să precizeze: elementele de identificare a dispozitivului </w:t>
      </w:r>
      <w:r w:rsidRPr="001B7B87">
        <w:rPr>
          <w:rFonts w:ascii="Arial" w:eastAsia="Times New Roman" w:hAnsi="Arial" w:cs="Arial"/>
          <w:color w:val="000000"/>
          <w:sz w:val="20"/>
          <w:szCs w:val="20"/>
        </w:rPr>
        <w:lastRenderedPageBreak/>
        <w:t xml:space="preserve">medical (numele producătorului, numele reprezentantului autorizat al producătorului sau numele distribuitorului, după caz; tipul; numărul lotului precedat de cuvântul "lot" sau nr. de serie, după caz); data fabricaţiei şi, după caz, data expirării; termenul de garanţie. </w:t>
      </w:r>
    </w:p>
    <w:p w:rsidR="001B7B87" w:rsidRPr="001B7B87" w:rsidRDefault="001B7B87" w:rsidP="001B7B87">
      <w:pPr>
        <w:spacing w:after="0" w:line="240" w:lineRule="auto"/>
        <w:jc w:val="both"/>
        <w:rPr>
          <w:rFonts w:ascii="Arial" w:eastAsia="Times New Roman" w:hAnsi="Arial" w:cs="Arial"/>
          <w:color w:val="000000"/>
          <w:sz w:val="20"/>
          <w:szCs w:val="20"/>
        </w:rPr>
      </w:pPr>
      <w:bookmarkStart w:id="48" w:name="tree#5785"/>
      <w:bookmarkEnd w:id="47"/>
      <w:r w:rsidRPr="001B7B87">
        <w:rPr>
          <w:rFonts w:ascii="Arial" w:eastAsia="Times New Roman" w:hAnsi="Arial" w:cs="Arial"/>
          <w:b/>
          <w:bCs/>
          <w:color w:val="000000"/>
          <w:sz w:val="20"/>
          <w:szCs w:val="20"/>
        </w:rPr>
        <w:t>   (2)</w:t>
      </w:r>
      <w:r w:rsidRPr="001B7B87">
        <w:rPr>
          <w:rFonts w:ascii="Arial" w:eastAsia="Times New Roman" w:hAnsi="Arial" w:cs="Arial"/>
          <w:color w:val="000000"/>
          <w:sz w:val="20"/>
          <w:szCs w:val="20"/>
        </w:rPr>
        <w:t xml:space="preserve"> În cadrul termenului de garanţie asiguraţii pot sesiza furnizorul în legătură cu eventualele deficienţe ale dispozitivului medical care conduc la lipsa de conformitate </w:t>
      </w:r>
      <w:proofErr w:type="gramStart"/>
      <w:r w:rsidRPr="001B7B87">
        <w:rPr>
          <w:rFonts w:ascii="Arial" w:eastAsia="Times New Roman" w:hAnsi="Arial" w:cs="Arial"/>
          <w:color w:val="000000"/>
          <w:sz w:val="20"/>
          <w:szCs w:val="20"/>
        </w:rPr>
        <w:t>a</w:t>
      </w:r>
      <w:proofErr w:type="gramEnd"/>
      <w:r w:rsidRPr="001B7B87">
        <w:rPr>
          <w:rFonts w:ascii="Arial" w:eastAsia="Times New Roman" w:hAnsi="Arial" w:cs="Arial"/>
          <w:color w:val="000000"/>
          <w:sz w:val="20"/>
          <w:szCs w:val="20"/>
        </w:rPr>
        <w:t xml:space="preserve"> acestuia, dacă aceasta nu s- a produs din vina utilizatorului. În acest caz repararea sau înlocuirea dispozitivului medical cu altul corespunzător </w:t>
      </w:r>
      <w:proofErr w:type="gramStart"/>
      <w:r w:rsidRPr="001B7B87">
        <w:rPr>
          <w:rFonts w:ascii="Arial" w:eastAsia="Times New Roman" w:hAnsi="Arial" w:cs="Arial"/>
          <w:color w:val="000000"/>
          <w:sz w:val="20"/>
          <w:szCs w:val="20"/>
        </w:rPr>
        <w:t>va</w:t>
      </w:r>
      <w:proofErr w:type="gramEnd"/>
      <w:r w:rsidRPr="001B7B87">
        <w:rPr>
          <w:rFonts w:ascii="Arial" w:eastAsia="Times New Roman" w:hAnsi="Arial" w:cs="Arial"/>
          <w:color w:val="000000"/>
          <w:sz w:val="20"/>
          <w:szCs w:val="20"/>
        </w:rPr>
        <w:t xml:space="preserve"> fi asigurată şi suportată de către furnizor. </w:t>
      </w:r>
    </w:p>
    <w:p w:rsidR="001B7B87" w:rsidRPr="001B7B87" w:rsidRDefault="001B7B87" w:rsidP="001B7B87">
      <w:pPr>
        <w:spacing w:after="0" w:line="240" w:lineRule="auto"/>
        <w:jc w:val="both"/>
        <w:rPr>
          <w:rFonts w:ascii="Arial" w:eastAsia="Times New Roman" w:hAnsi="Arial" w:cs="Arial"/>
          <w:color w:val="000000"/>
          <w:sz w:val="20"/>
          <w:szCs w:val="20"/>
        </w:rPr>
      </w:pPr>
      <w:bookmarkStart w:id="49" w:name="ref#A0"/>
      <w:bookmarkStart w:id="50" w:name="tree#5786"/>
      <w:bookmarkEnd w:id="48"/>
      <w:bookmarkEnd w:id="49"/>
      <w:r w:rsidRPr="001B7B87">
        <w:rPr>
          <w:rFonts w:ascii="Arial" w:eastAsia="Times New Roman" w:hAnsi="Arial" w:cs="Arial"/>
          <w:b/>
          <w:bCs/>
          <w:color w:val="009500"/>
          <w:sz w:val="20"/>
          <w:szCs w:val="20"/>
        </w:rPr>
        <w:t>   Art. 9. -</w:t>
      </w:r>
      <w:r w:rsidRPr="001B7B87">
        <w:rPr>
          <w:rFonts w:ascii="Arial" w:eastAsia="Times New Roman" w:hAnsi="Arial" w:cs="Arial"/>
          <w:color w:val="000000"/>
          <w:sz w:val="20"/>
          <w:szCs w:val="20"/>
        </w:rPr>
        <w:t xml:space="preserve"> </w:t>
      </w:r>
      <w:bookmarkStart w:id="51" w:name="ref#"/>
      <w:bookmarkStart w:id="52" w:name="tree#5787"/>
      <w:bookmarkEnd w:id="50"/>
      <w:bookmarkEnd w:id="51"/>
      <w:r w:rsidRPr="001B7B87">
        <w:rPr>
          <w:rFonts w:ascii="Arial" w:eastAsia="Times New Roman" w:hAnsi="Arial" w:cs="Arial"/>
          <w:color w:val="000000"/>
          <w:sz w:val="20"/>
          <w:szCs w:val="20"/>
        </w:rPr>
        <w:t xml:space="preserve">Casele de asigurări de sănătate şi direcţiile de sănătate publică vor organiza trimestrial şi ori de câte ori </w:t>
      </w:r>
      <w:proofErr w:type="gramStart"/>
      <w:r w:rsidRPr="001B7B87">
        <w:rPr>
          <w:rFonts w:ascii="Arial" w:eastAsia="Times New Roman" w:hAnsi="Arial" w:cs="Arial"/>
          <w:color w:val="000000"/>
          <w:sz w:val="20"/>
          <w:szCs w:val="20"/>
        </w:rPr>
        <w:t>este</w:t>
      </w:r>
      <w:proofErr w:type="gramEnd"/>
      <w:r w:rsidRPr="001B7B87">
        <w:rPr>
          <w:rFonts w:ascii="Arial" w:eastAsia="Times New Roman" w:hAnsi="Arial" w:cs="Arial"/>
          <w:color w:val="000000"/>
          <w:sz w:val="20"/>
          <w:szCs w:val="20"/>
        </w:rPr>
        <w:t xml:space="preserve"> nevoie sau la solicitarea organizaţiilor judeţene ale furnizorilor întâlniri cu furnizorii de dispozitive medicale pentru a analiza aspecte privind acordarea dispozitivelor medicale, precum şi respectarea prevederilor actelor normative în vigoare. </w:t>
      </w:r>
      <w:proofErr w:type="gramStart"/>
      <w:r w:rsidRPr="001B7B87">
        <w:rPr>
          <w:rFonts w:ascii="Arial" w:eastAsia="Times New Roman" w:hAnsi="Arial" w:cs="Arial"/>
          <w:color w:val="000000"/>
          <w:sz w:val="20"/>
          <w:szCs w:val="20"/>
        </w:rPr>
        <w:t>Anunţurile privind data şi locul desfăşurării întâlnirilor vor fi afişate pe pagina web şi la sediul casei de asigurări de sănătate cu cel puţin 3 zile lucrătoare anterior datei întâlnirii.</w:t>
      </w:r>
      <w:proofErr w:type="gramEnd"/>
      <w:r w:rsidRPr="001B7B87">
        <w:rPr>
          <w:rFonts w:ascii="Arial" w:eastAsia="Times New Roman" w:hAnsi="Arial" w:cs="Arial"/>
          <w:color w:val="000000"/>
          <w:sz w:val="20"/>
          <w:szCs w:val="20"/>
        </w:rPr>
        <w:t xml:space="preserve"> Casele de asigurări de sănătate şi direcţiile de sănătate publică vor informa asupra modificărilor apărute în actele normative şi vor stabili împreună cu furnizorii de dispozitive medicale măsurile </w:t>
      </w:r>
      <w:proofErr w:type="gramStart"/>
      <w:r w:rsidRPr="001B7B87">
        <w:rPr>
          <w:rFonts w:ascii="Arial" w:eastAsia="Times New Roman" w:hAnsi="Arial" w:cs="Arial"/>
          <w:color w:val="000000"/>
          <w:sz w:val="20"/>
          <w:szCs w:val="20"/>
        </w:rPr>
        <w:t>ce</w:t>
      </w:r>
      <w:proofErr w:type="gramEnd"/>
      <w:r w:rsidRPr="001B7B87">
        <w:rPr>
          <w:rFonts w:ascii="Arial" w:eastAsia="Times New Roman" w:hAnsi="Arial" w:cs="Arial"/>
          <w:color w:val="000000"/>
          <w:sz w:val="20"/>
          <w:szCs w:val="20"/>
        </w:rPr>
        <w:t xml:space="preserve"> se impun pentru îmbunătăţirea activităţii. </w:t>
      </w:r>
      <w:proofErr w:type="gramStart"/>
      <w:r w:rsidRPr="001B7B87">
        <w:rPr>
          <w:rFonts w:ascii="Arial" w:eastAsia="Times New Roman" w:hAnsi="Arial" w:cs="Arial"/>
          <w:color w:val="000000"/>
          <w:sz w:val="20"/>
          <w:szCs w:val="20"/>
        </w:rPr>
        <w:t>Neparticiparea furnizorilor la aceste întâlniri nu îi exonerează de răspunderea nerespectării hotărârilor luate cu acest prilej.</w:t>
      </w:r>
      <w:proofErr w:type="gramEnd"/>
      <w:r w:rsidRPr="001B7B87">
        <w:rPr>
          <w:rFonts w:ascii="Arial" w:eastAsia="Times New Roman" w:hAnsi="Arial" w:cs="Arial"/>
          <w:color w:val="000000"/>
          <w:sz w:val="20"/>
          <w:szCs w:val="20"/>
        </w:rPr>
        <w:t xml:space="preserve"> </w:t>
      </w:r>
    </w:p>
    <w:bookmarkEnd w:id="52"/>
    <w:p w:rsidR="000B41B6" w:rsidRPr="001B7B87" w:rsidRDefault="000B41B6" w:rsidP="001B7B87">
      <w:pPr>
        <w:jc w:val="both"/>
      </w:pPr>
    </w:p>
    <w:sectPr w:rsidR="000B41B6" w:rsidRPr="001B7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87"/>
    <w:rsid w:val="000B41B6"/>
    <w:rsid w:val="001B7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229858">
      <w:bodyDiv w:val="1"/>
      <w:marLeft w:val="0"/>
      <w:marRight w:val="0"/>
      <w:marTop w:val="0"/>
      <w:marBottom w:val="0"/>
      <w:divBdr>
        <w:top w:val="none" w:sz="0" w:space="0" w:color="auto"/>
        <w:left w:val="none" w:sz="0" w:space="0" w:color="auto"/>
        <w:bottom w:val="none" w:sz="0" w:space="0" w:color="auto"/>
        <w:right w:val="none" w:sz="0" w:space="0" w:color="auto"/>
      </w:divBdr>
      <w:divsChild>
        <w:div w:id="1439183607">
          <w:marLeft w:val="0"/>
          <w:marRight w:val="0"/>
          <w:marTop w:val="0"/>
          <w:marBottom w:val="0"/>
          <w:divBdr>
            <w:top w:val="none" w:sz="0" w:space="0" w:color="auto"/>
            <w:left w:val="none" w:sz="0" w:space="0" w:color="auto"/>
            <w:bottom w:val="none" w:sz="0" w:space="0" w:color="auto"/>
            <w:right w:val="none" w:sz="0" w:space="0" w:color="auto"/>
          </w:divBdr>
        </w:div>
        <w:div w:id="881215471">
          <w:marLeft w:val="0"/>
          <w:marRight w:val="0"/>
          <w:marTop w:val="0"/>
          <w:marBottom w:val="0"/>
          <w:divBdr>
            <w:top w:val="none" w:sz="0" w:space="0" w:color="auto"/>
            <w:left w:val="none" w:sz="0" w:space="0" w:color="auto"/>
            <w:bottom w:val="none" w:sz="0" w:space="0" w:color="auto"/>
            <w:right w:val="none" w:sz="0" w:space="0" w:color="auto"/>
          </w:divBdr>
        </w:div>
        <w:div w:id="696002768">
          <w:marLeft w:val="0"/>
          <w:marRight w:val="0"/>
          <w:marTop w:val="0"/>
          <w:marBottom w:val="0"/>
          <w:divBdr>
            <w:top w:val="none" w:sz="0" w:space="0" w:color="auto"/>
            <w:left w:val="none" w:sz="0" w:space="0" w:color="auto"/>
            <w:bottom w:val="none" w:sz="0" w:space="0" w:color="auto"/>
            <w:right w:val="none" w:sz="0" w:space="0" w:color="auto"/>
          </w:divBdr>
        </w:div>
        <w:div w:id="1037579885">
          <w:marLeft w:val="0"/>
          <w:marRight w:val="0"/>
          <w:marTop w:val="0"/>
          <w:marBottom w:val="0"/>
          <w:divBdr>
            <w:top w:val="none" w:sz="0" w:space="0" w:color="auto"/>
            <w:left w:val="none" w:sz="0" w:space="0" w:color="auto"/>
            <w:bottom w:val="none" w:sz="0" w:space="0" w:color="auto"/>
            <w:right w:val="none" w:sz="0" w:space="0" w:color="auto"/>
          </w:divBdr>
        </w:div>
        <w:div w:id="432476985">
          <w:marLeft w:val="0"/>
          <w:marRight w:val="0"/>
          <w:marTop w:val="0"/>
          <w:marBottom w:val="0"/>
          <w:divBdr>
            <w:top w:val="none" w:sz="0" w:space="0" w:color="auto"/>
            <w:left w:val="none" w:sz="0" w:space="0" w:color="auto"/>
            <w:bottom w:val="none" w:sz="0" w:space="0" w:color="auto"/>
            <w:right w:val="none" w:sz="0" w:space="0" w:color="auto"/>
          </w:divBdr>
        </w:div>
        <w:div w:id="289829113">
          <w:marLeft w:val="0"/>
          <w:marRight w:val="0"/>
          <w:marTop w:val="0"/>
          <w:marBottom w:val="0"/>
          <w:divBdr>
            <w:top w:val="none" w:sz="0" w:space="0" w:color="auto"/>
            <w:left w:val="none" w:sz="0" w:space="0" w:color="auto"/>
            <w:bottom w:val="none" w:sz="0" w:space="0" w:color="auto"/>
            <w:right w:val="none" w:sz="0" w:space="0" w:color="auto"/>
          </w:divBdr>
        </w:div>
        <w:div w:id="963803635">
          <w:marLeft w:val="0"/>
          <w:marRight w:val="0"/>
          <w:marTop w:val="0"/>
          <w:marBottom w:val="0"/>
          <w:divBdr>
            <w:top w:val="none" w:sz="0" w:space="0" w:color="auto"/>
            <w:left w:val="none" w:sz="0" w:space="0" w:color="auto"/>
            <w:bottom w:val="none" w:sz="0" w:space="0" w:color="auto"/>
            <w:right w:val="none" w:sz="0" w:space="0" w:color="auto"/>
          </w:divBdr>
        </w:div>
        <w:div w:id="412363841">
          <w:marLeft w:val="0"/>
          <w:marRight w:val="0"/>
          <w:marTop w:val="0"/>
          <w:marBottom w:val="0"/>
          <w:divBdr>
            <w:top w:val="none" w:sz="0" w:space="0" w:color="auto"/>
            <w:left w:val="none" w:sz="0" w:space="0" w:color="auto"/>
            <w:bottom w:val="none" w:sz="0" w:space="0" w:color="auto"/>
            <w:right w:val="none" w:sz="0" w:space="0" w:color="auto"/>
          </w:divBdr>
        </w:div>
        <w:div w:id="1533952619">
          <w:marLeft w:val="0"/>
          <w:marRight w:val="0"/>
          <w:marTop w:val="0"/>
          <w:marBottom w:val="0"/>
          <w:divBdr>
            <w:top w:val="none" w:sz="0" w:space="0" w:color="auto"/>
            <w:left w:val="none" w:sz="0" w:space="0" w:color="auto"/>
            <w:bottom w:val="none" w:sz="0" w:space="0" w:color="auto"/>
            <w:right w:val="none" w:sz="0" w:space="0" w:color="auto"/>
          </w:divBdr>
        </w:div>
        <w:div w:id="525170161">
          <w:marLeft w:val="0"/>
          <w:marRight w:val="0"/>
          <w:marTop w:val="0"/>
          <w:marBottom w:val="0"/>
          <w:divBdr>
            <w:top w:val="none" w:sz="0" w:space="0" w:color="auto"/>
            <w:left w:val="none" w:sz="0" w:space="0" w:color="auto"/>
            <w:bottom w:val="none" w:sz="0" w:space="0" w:color="auto"/>
            <w:right w:val="none" w:sz="0" w:space="0" w:color="auto"/>
          </w:divBdr>
        </w:div>
        <w:div w:id="1343045526">
          <w:marLeft w:val="0"/>
          <w:marRight w:val="0"/>
          <w:marTop w:val="0"/>
          <w:marBottom w:val="0"/>
          <w:divBdr>
            <w:top w:val="none" w:sz="0" w:space="0" w:color="auto"/>
            <w:left w:val="none" w:sz="0" w:space="0" w:color="auto"/>
            <w:bottom w:val="none" w:sz="0" w:space="0" w:color="auto"/>
            <w:right w:val="none" w:sz="0" w:space="0" w:color="auto"/>
          </w:divBdr>
        </w:div>
        <w:div w:id="146552276">
          <w:marLeft w:val="0"/>
          <w:marRight w:val="0"/>
          <w:marTop w:val="0"/>
          <w:marBottom w:val="0"/>
          <w:divBdr>
            <w:top w:val="none" w:sz="0" w:space="0" w:color="auto"/>
            <w:left w:val="none" w:sz="0" w:space="0" w:color="auto"/>
            <w:bottom w:val="none" w:sz="0" w:space="0" w:color="auto"/>
            <w:right w:val="none" w:sz="0" w:space="0" w:color="auto"/>
          </w:divBdr>
        </w:div>
        <w:div w:id="680668735">
          <w:marLeft w:val="0"/>
          <w:marRight w:val="0"/>
          <w:marTop w:val="0"/>
          <w:marBottom w:val="0"/>
          <w:divBdr>
            <w:top w:val="none" w:sz="0" w:space="0" w:color="auto"/>
            <w:left w:val="none" w:sz="0" w:space="0" w:color="auto"/>
            <w:bottom w:val="none" w:sz="0" w:space="0" w:color="auto"/>
            <w:right w:val="none" w:sz="0" w:space="0" w:color="auto"/>
          </w:divBdr>
        </w:div>
        <w:div w:id="1076780172">
          <w:marLeft w:val="0"/>
          <w:marRight w:val="0"/>
          <w:marTop w:val="0"/>
          <w:marBottom w:val="0"/>
          <w:divBdr>
            <w:top w:val="none" w:sz="0" w:space="0" w:color="auto"/>
            <w:left w:val="none" w:sz="0" w:space="0" w:color="auto"/>
            <w:bottom w:val="none" w:sz="0" w:space="0" w:color="auto"/>
            <w:right w:val="none" w:sz="0" w:space="0" w:color="auto"/>
          </w:divBdr>
        </w:div>
        <w:div w:id="444346715">
          <w:marLeft w:val="0"/>
          <w:marRight w:val="0"/>
          <w:marTop w:val="0"/>
          <w:marBottom w:val="0"/>
          <w:divBdr>
            <w:top w:val="none" w:sz="0" w:space="0" w:color="auto"/>
            <w:left w:val="none" w:sz="0" w:space="0" w:color="auto"/>
            <w:bottom w:val="none" w:sz="0" w:space="0" w:color="auto"/>
            <w:right w:val="none" w:sz="0" w:space="0" w:color="auto"/>
          </w:divBdr>
        </w:div>
        <w:div w:id="228150203">
          <w:marLeft w:val="0"/>
          <w:marRight w:val="0"/>
          <w:marTop w:val="0"/>
          <w:marBottom w:val="0"/>
          <w:divBdr>
            <w:top w:val="none" w:sz="0" w:space="0" w:color="auto"/>
            <w:left w:val="none" w:sz="0" w:space="0" w:color="auto"/>
            <w:bottom w:val="none" w:sz="0" w:space="0" w:color="auto"/>
            <w:right w:val="none" w:sz="0" w:space="0" w:color="auto"/>
          </w:divBdr>
        </w:div>
        <w:div w:id="1497382812">
          <w:marLeft w:val="0"/>
          <w:marRight w:val="0"/>
          <w:marTop w:val="0"/>
          <w:marBottom w:val="0"/>
          <w:divBdr>
            <w:top w:val="none" w:sz="0" w:space="0" w:color="auto"/>
            <w:left w:val="none" w:sz="0" w:space="0" w:color="auto"/>
            <w:bottom w:val="none" w:sz="0" w:space="0" w:color="auto"/>
            <w:right w:val="none" w:sz="0" w:space="0" w:color="auto"/>
          </w:divBdr>
        </w:div>
        <w:div w:id="1312712445">
          <w:marLeft w:val="0"/>
          <w:marRight w:val="0"/>
          <w:marTop w:val="0"/>
          <w:marBottom w:val="0"/>
          <w:divBdr>
            <w:top w:val="none" w:sz="0" w:space="0" w:color="auto"/>
            <w:left w:val="none" w:sz="0" w:space="0" w:color="auto"/>
            <w:bottom w:val="none" w:sz="0" w:space="0" w:color="auto"/>
            <w:right w:val="none" w:sz="0" w:space="0" w:color="auto"/>
          </w:divBdr>
        </w:div>
        <w:div w:id="484669878">
          <w:marLeft w:val="0"/>
          <w:marRight w:val="0"/>
          <w:marTop w:val="0"/>
          <w:marBottom w:val="0"/>
          <w:divBdr>
            <w:top w:val="none" w:sz="0" w:space="0" w:color="auto"/>
            <w:left w:val="none" w:sz="0" w:space="0" w:color="auto"/>
            <w:bottom w:val="none" w:sz="0" w:space="0" w:color="auto"/>
            <w:right w:val="none" w:sz="0" w:space="0" w:color="auto"/>
          </w:divBdr>
        </w:div>
        <w:div w:id="1545601443">
          <w:marLeft w:val="0"/>
          <w:marRight w:val="0"/>
          <w:marTop w:val="0"/>
          <w:marBottom w:val="0"/>
          <w:divBdr>
            <w:top w:val="none" w:sz="0" w:space="0" w:color="auto"/>
            <w:left w:val="none" w:sz="0" w:space="0" w:color="auto"/>
            <w:bottom w:val="none" w:sz="0" w:space="0" w:color="auto"/>
            <w:right w:val="none" w:sz="0" w:space="0" w:color="auto"/>
          </w:divBdr>
        </w:div>
        <w:div w:id="1366062149">
          <w:marLeft w:val="0"/>
          <w:marRight w:val="0"/>
          <w:marTop w:val="0"/>
          <w:marBottom w:val="0"/>
          <w:divBdr>
            <w:top w:val="none" w:sz="0" w:space="0" w:color="auto"/>
            <w:left w:val="none" w:sz="0" w:space="0" w:color="auto"/>
            <w:bottom w:val="none" w:sz="0" w:space="0" w:color="auto"/>
            <w:right w:val="none" w:sz="0" w:space="0" w:color="auto"/>
          </w:divBdr>
        </w:div>
        <w:div w:id="725185414">
          <w:marLeft w:val="0"/>
          <w:marRight w:val="0"/>
          <w:marTop w:val="0"/>
          <w:marBottom w:val="0"/>
          <w:divBdr>
            <w:top w:val="none" w:sz="0" w:space="0" w:color="auto"/>
            <w:left w:val="none" w:sz="0" w:space="0" w:color="auto"/>
            <w:bottom w:val="none" w:sz="0" w:space="0" w:color="auto"/>
            <w:right w:val="none" w:sz="0" w:space="0" w:color="auto"/>
          </w:divBdr>
        </w:div>
        <w:div w:id="2124763224">
          <w:marLeft w:val="0"/>
          <w:marRight w:val="0"/>
          <w:marTop w:val="0"/>
          <w:marBottom w:val="0"/>
          <w:divBdr>
            <w:top w:val="none" w:sz="0" w:space="0" w:color="auto"/>
            <w:left w:val="none" w:sz="0" w:space="0" w:color="auto"/>
            <w:bottom w:val="none" w:sz="0" w:space="0" w:color="auto"/>
            <w:right w:val="none" w:sz="0" w:space="0" w:color="auto"/>
          </w:divBdr>
        </w:div>
        <w:div w:id="1347515121">
          <w:marLeft w:val="0"/>
          <w:marRight w:val="0"/>
          <w:marTop w:val="0"/>
          <w:marBottom w:val="0"/>
          <w:divBdr>
            <w:top w:val="none" w:sz="0" w:space="0" w:color="auto"/>
            <w:left w:val="none" w:sz="0" w:space="0" w:color="auto"/>
            <w:bottom w:val="none" w:sz="0" w:space="0" w:color="auto"/>
            <w:right w:val="none" w:sz="0" w:space="0" w:color="auto"/>
          </w:divBdr>
        </w:div>
        <w:div w:id="708841525">
          <w:marLeft w:val="0"/>
          <w:marRight w:val="0"/>
          <w:marTop w:val="0"/>
          <w:marBottom w:val="0"/>
          <w:divBdr>
            <w:top w:val="none" w:sz="0" w:space="0" w:color="auto"/>
            <w:left w:val="none" w:sz="0" w:space="0" w:color="auto"/>
            <w:bottom w:val="none" w:sz="0" w:space="0" w:color="auto"/>
            <w:right w:val="none" w:sz="0" w:space="0" w:color="auto"/>
          </w:divBdr>
        </w:div>
        <w:div w:id="1296834323">
          <w:marLeft w:val="0"/>
          <w:marRight w:val="0"/>
          <w:marTop w:val="0"/>
          <w:marBottom w:val="0"/>
          <w:divBdr>
            <w:top w:val="none" w:sz="0" w:space="0" w:color="auto"/>
            <w:left w:val="none" w:sz="0" w:space="0" w:color="auto"/>
            <w:bottom w:val="none" w:sz="0" w:space="0" w:color="auto"/>
            <w:right w:val="none" w:sz="0" w:space="0" w:color="auto"/>
          </w:divBdr>
        </w:div>
        <w:div w:id="914558474">
          <w:marLeft w:val="0"/>
          <w:marRight w:val="0"/>
          <w:marTop w:val="0"/>
          <w:marBottom w:val="0"/>
          <w:divBdr>
            <w:top w:val="none" w:sz="0" w:space="0" w:color="auto"/>
            <w:left w:val="none" w:sz="0" w:space="0" w:color="auto"/>
            <w:bottom w:val="none" w:sz="0" w:space="0" w:color="auto"/>
            <w:right w:val="none" w:sz="0" w:space="0" w:color="auto"/>
          </w:divBdr>
        </w:div>
        <w:div w:id="792866809">
          <w:marLeft w:val="0"/>
          <w:marRight w:val="0"/>
          <w:marTop w:val="0"/>
          <w:marBottom w:val="0"/>
          <w:divBdr>
            <w:top w:val="none" w:sz="0" w:space="0" w:color="auto"/>
            <w:left w:val="none" w:sz="0" w:space="0" w:color="auto"/>
            <w:bottom w:val="none" w:sz="0" w:space="0" w:color="auto"/>
            <w:right w:val="none" w:sz="0" w:space="0" w:color="auto"/>
          </w:divBdr>
        </w:div>
        <w:div w:id="1883591414">
          <w:marLeft w:val="0"/>
          <w:marRight w:val="0"/>
          <w:marTop w:val="0"/>
          <w:marBottom w:val="0"/>
          <w:divBdr>
            <w:top w:val="none" w:sz="0" w:space="0" w:color="auto"/>
            <w:left w:val="none" w:sz="0" w:space="0" w:color="auto"/>
            <w:bottom w:val="none" w:sz="0" w:space="0" w:color="auto"/>
            <w:right w:val="none" w:sz="0" w:space="0" w:color="auto"/>
          </w:divBdr>
        </w:div>
        <w:div w:id="981235411">
          <w:marLeft w:val="0"/>
          <w:marRight w:val="0"/>
          <w:marTop w:val="0"/>
          <w:marBottom w:val="0"/>
          <w:divBdr>
            <w:top w:val="none" w:sz="0" w:space="0" w:color="auto"/>
            <w:left w:val="none" w:sz="0" w:space="0" w:color="auto"/>
            <w:bottom w:val="none" w:sz="0" w:space="0" w:color="auto"/>
            <w:right w:val="none" w:sz="0" w:space="0" w:color="auto"/>
          </w:divBdr>
        </w:div>
        <w:div w:id="711150701">
          <w:marLeft w:val="0"/>
          <w:marRight w:val="0"/>
          <w:marTop w:val="0"/>
          <w:marBottom w:val="0"/>
          <w:divBdr>
            <w:top w:val="none" w:sz="0" w:space="0" w:color="auto"/>
            <w:left w:val="none" w:sz="0" w:space="0" w:color="auto"/>
            <w:bottom w:val="none" w:sz="0" w:space="0" w:color="auto"/>
            <w:right w:val="none" w:sz="0" w:space="0" w:color="auto"/>
          </w:divBdr>
        </w:div>
        <w:div w:id="556017406">
          <w:marLeft w:val="0"/>
          <w:marRight w:val="0"/>
          <w:marTop w:val="0"/>
          <w:marBottom w:val="0"/>
          <w:divBdr>
            <w:top w:val="none" w:sz="0" w:space="0" w:color="auto"/>
            <w:left w:val="none" w:sz="0" w:space="0" w:color="auto"/>
            <w:bottom w:val="none" w:sz="0" w:space="0" w:color="auto"/>
            <w:right w:val="none" w:sz="0" w:space="0" w:color="auto"/>
          </w:divBdr>
        </w:div>
        <w:div w:id="1895772537">
          <w:marLeft w:val="0"/>
          <w:marRight w:val="0"/>
          <w:marTop w:val="0"/>
          <w:marBottom w:val="0"/>
          <w:divBdr>
            <w:top w:val="none" w:sz="0" w:space="0" w:color="auto"/>
            <w:left w:val="none" w:sz="0" w:space="0" w:color="auto"/>
            <w:bottom w:val="none" w:sz="0" w:space="0" w:color="auto"/>
            <w:right w:val="none" w:sz="0" w:space="0" w:color="auto"/>
          </w:divBdr>
        </w:div>
        <w:div w:id="2096513477">
          <w:marLeft w:val="0"/>
          <w:marRight w:val="0"/>
          <w:marTop w:val="0"/>
          <w:marBottom w:val="0"/>
          <w:divBdr>
            <w:top w:val="none" w:sz="0" w:space="0" w:color="auto"/>
            <w:left w:val="none" w:sz="0" w:space="0" w:color="auto"/>
            <w:bottom w:val="none" w:sz="0" w:space="0" w:color="auto"/>
            <w:right w:val="none" w:sz="0" w:space="0" w:color="auto"/>
          </w:divBdr>
        </w:div>
        <w:div w:id="825828646">
          <w:marLeft w:val="0"/>
          <w:marRight w:val="0"/>
          <w:marTop w:val="0"/>
          <w:marBottom w:val="0"/>
          <w:divBdr>
            <w:top w:val="none" w:sz="0" w:space="0" w:color="auto"/>
            <w:left w:val="none" w:sz="0" w:space="0" w:color="auto"/>
            <w:bottom w:val="none" w:sz="0" w:space="0" w:color="auto"/>
            <w:right w:val="none" w:sz="0" w:space="0" w:color="auto"/>
          </w:divBdr>
        </w:div>
        <w:div w:id="670252814">
          <w:marLeft w:val="0"/>
          <w:marRight w:val="0"/>
          <w:marTop w:val="0"/>
          <w:marBottom w:val="0"/>
          <w:divBdr>
            <w:top w:val="none" w:sz="0" w:space="0" w:color="auto"/>
            <w:left w:val="none" w:sz="0" w:space="0" w:color="auto"/>
            <w:bottom w:val="none" w:sz="0" w:space="0" w:color="auto"/>
            <w:right w:val="none" w:sz="0" w:space="0" w:color="auto"/>
          </w:divBdr>
        </w:div>
        <w:div w:id="119224779">
          <w:marLeft w:val="0"/>
          <w:marRight w:val="0"/>
          <w:marTop w:val="0"/>
          <w:marBottom w:val="0"/>
          <w:divBdr>
            <w:top w:val="none" w:sz="0" w:space="0" w:color="auto"/>
            <w:left w:val="none" w:sz="0" w:space="0" w:color="auto"/>
            <w:bottom w:val="none" w:sz="0" w:space="0" w:color="auto"/>
            <w:right w:val="none" w:sz="0" w:space="0" w:color="auto"/>
          </w:divBdr>
        </w:div>
        <w:div w:id="836311678">
          <w:marLeft w:val="0"/>
          <w:marRight w:val="0"/>
          <w:marTop w:val="0"/>
          <w:marBottom w:val="0"/>
          <w:divBdr>
            <w:top w:val="none" w:sz="0" w:space="0" w:color="auto"/>
            <w:left w:val="none" w:sz="0" w:space="0" w:color="auto"/>
            <w:bottom w:val="none" w:sz="0" w:space="0" w:color="auto"/>
            <w:right w:val="none" w:sz="0" w:space="0" w:color="auto"/>
          </w:divBdr>
        </w:div>
        <w:div w:id="1486627913">
          <w:marLeft w:val="0"/>
          <w:marRight w:val="0"/>
          <w:marTop w:val="0"/>
          <w:marBottom w:val="0"/>
          <w:divBdr>
            <w:top w:val="none" w:sz="0" w:space="0" w:color="auto"/>
            <w:left w:val="none" w:sz="0" w:space="0" w:color="auto"/>
            <w:bottom w:val="none" w:sz="0" w:space="0" w:color="auto"/>
            <w:right w:val="none" w:sz="0" w:space="0" w:color="auto"/>
          </w:divBdr>
        </w:div>
        <w:div w:id="313028265">
          <w:marLeft w:val="0"/>
          <w:marRight w:val="0"/>
          <w:marTop w:val="0"/>
          <w:marBottom w:val="0"/>
          <w:divBdr>
            <w:top w:val="none" w:sz="0" w:space="0" w:color="auto"/>
            <w:left w:val="none" w:sz="0" w:space="0" w:color="auto"/>
            <w:bottom w:val="none" w:sz="0" w:space="0" w:color="auto"/>
            <w:right w:val="none" w:sz="0" w:space="0" w:color="auto"/>
          </w:divBdr>
        </w:div>
        <w:div w:id="2146896239">
          <w:marLeft w:val="0"/>
          <w:marRight w:val="0"/>
          <w:marTop w:val="0"/>
          <w:marBottom w:val="0"/>
          <w:divBdr>
            <w:top w:val="none" w:sz="0" w:space="0" w:color="auto"/>
            <w:left w:val="none" w:sz="0" w:space="0" w:color="auto"/>
            <w:bottom w:val="none" w:sz="0" w:space="0" w:color="auto"/>
            <w:right w:val="none" w:sz="0" w:space="0" w:color="auto"/>
          </w:divBdr>
        </w:div>
        <w:div w:id="2027946528">
          <w:marLeft w:val="0"/>
          <w:marRight w:val="0"/>
          <w:marTop w:val="0"/>
          <w:marBottom w:val="0"/>
          <w:divBdr>
            <w:top w:val="none" w:sz="0" w:space="0" w:color="auto"/>
            <w:left w:val="none" w:sz="0" w:space="0" w:color="auto"/>
            <w:bottom w:val="none" w:sz="0" w:space="0" w:color="auto"/>
            <w:right w:val="none" w:sz="0" w:space="0" w:color="auto"/>
          </w:divBdr>
        </w:div>
        <w:div w:id="199100435">
          <w:marLeft w:val="0"/>
          <w:marRight w:val="0"/>
          <w:marTop w:val="0"/>
          <w:marBottom w:val="0"/>
          <w:divBdr>
            <w:top w:val="none" w:sz="0" w:space="0" w:color="auto"/>
            <w:left w:val="none" w:sz="0" w:space="0" w:color="auto"/>
            <w:bottom w:val="none" w:sz="0" w:space="0" w:color="auto"/>
            <w:right w:val="none" w:sz="0" w:space="0" w:color="auto"/>
          </w:divBdr>
        </w:div>
        <w:div w:id="1303577332">
          <w:marLeft w:val="0"/>
          <w:marRight w:val="0"/>
          <w:marTop w:val="0"/>
          <w:marBottom w:val="0"/>
          <w:divBdr>
            <w:top w:val="none" w:sz="0" w:space="0" w:color="auto"/>
            <w:left w:val="none" w:sz="0" w:space="0" w:color="auto"/>
            <w:bottom w:val="none" w:sz="0" w:space="0" w:color="auto"/>
            <w:right w:val="none" w:sz="0" w:space="0" w:color="auto"/>
          </w:divBdr>
        </w:div>
        <w:div w:id="1082681590">
          <w:marLeft w:val="0"/>
          <w:marRight w:val="0"/>
          <w:marTop w:val="0"/>
          <w:marBottom w:val="0"/>
          <w:divBdr>
            <w:top w:val="none" w:sz="0" w:space="0" w:color="auto"/>
            <w:left w:val="none" w:sz="0" w:space="0" w:color="auto"/>
            <w:bottom w:val="none" w:sz="0" w:space="0" w:color="auto"/>
            <w:right w:val="none" w:sz="0" w:space="0" w:color="auto"/>
          </w:divBdr>
        </w:div>
        <w:div w:id="1565917515">
          <w:marLeft w:val="0"/>
          <w:marRight w:val="0"/>
          <w:marTop w:val="0"/>
          <w:marBottom w:val="0"/>
          <w:divBdr>
            <w:top w:val="none" w:sz="0" w:space="0" w:color="auto"/>
            <w:left w:val="none" w:sz="0" w:space="0" w:color="auto"/>
            <w:bottom w:val="none" w:sz="0" w:space="0" w:color="auto"/>
            <w:right w:val="none" w:sz="0" w:space="0" w:color="auto"/>
          </w:divBdr>
        </w:div>
        <w:div w:id="627129259">
          <w:marLeft w:val="0"/>
          <w:marRight w:val="0"/>
          <w:marTop w:val="0"/>
          <w:marBottom w:val="0"/>
          <w:divBdr>
            <w:top w:val="none" w:sz="0" w:space="0" w:color="auto"/>
            <w:left w:val="none" w:sz="0" w:space="0" w:color="auto"/>
            <w:bottom w:val="none" w:sz="0" w:space="0" w:color="auto"/>
            <w:right w:val="none" w:sz="0" w:space="0" w:color="auto"/>
          </w:divBdr>
        </w:div>
        <w:div w:id="831137379">
          <w:marLeft w:val="0"/>
          <w:marRight w:val="0"/>
          <w:marTop w:val="0"/>
          <w:marBottom w:val="0"/>
          <w:divBdr>
            <w:top w:val="none" w:sz="0" w:space="0" w:color="auto"/>
            <w:left w:val="none" w:sz="0" w:space="0" w:color="auto"/>
            <w:bottom w:val="none" w:sz="0" w:space="0" w:color="auto"/>
            <w:right w:val="none" w:sz="0" w:space="0" w:color="auto"/>
          </w:divBdr>
        </w:div>
        <w:div w:id="795954542">
          <w:marLeft w:val="0"/>
          <w:marRight w:val="0"/>
          <w:marTop w:val="0"/>
          <w:marBottom w:val="0"/>
          <w:divBdr>
            <w:top w:val="none" w:sz="0" w:space="0" w:color="auto"/>
            <w:left w:val="none" w:sz="0" w:space="0" w:color="auto"/>
            <w:bottom w:val="none" w:sz="0" w:space="0" w:color="auto"/>
            <w:right w:val="none" w:sz="0" w:space="0" w:color="auto"/>
          </w:divBdr>
        </w:div>
        <w:div w:id="578713869">
          <w:marLeft w:val="0"/>
          <w:marRight w:val="0"/>
          <w:marTop w:val="0"/>
          <w:marBottom w:val="0"/>
          <w:divBdr>
            <w:top w:val="none" w:sz="0" w:space="0" w:color="auto"/>
            <w:left w:val="none" w:sz="0" w:space="0" w:color="auto"/>
            <w:bottom w:val="none" w:sz="0" w:space="0" w:color="auto"/>
            <w:right w:val="none" w:sz="0" w:space="0" w:color="auto"/>
          </w:divBdr>
        </w:div>
        <w:div w:id="457836836">
          <w:marLeft w:val="0"/>
          <w:marRight w:val="0"/>
          <w:marTop w:val="0"/>
          <w:marBottom w:val="0"/>
          <w:divBdr>
            <w:top w:val="none" w:sz="0" w:space="0" w:color="auto"/>
            <w:left w:val="none" w:sz="0" w:space="0" w:color="auto"/>
            <w:bottom w:val="none" w:sz="0" w:space="0" w:color="auto"/>
            <w:right w:val="none" w:sz="0" w:space="0" w:color="auto"/>
          </w:divBdr>
        </w:div>
        <w:div w:id="109366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4145</Words>
  <Characters>23627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wsct2006</dc:creator>
  <cp:lastModifiedBy>wsct2006</cp:lastModifiedBy>
  <cp:revision>1</cp:revision>
  <dcterms:created xsi:type="dcterms:W3CDTF">2018-04-03T07:20:00Z</dcterms:created>
  <dcterms:modified xsi:type="dcterms:W3CDTF">2018-04-03T07:22:00Z</dcterms:modified>
</cp:coreProperties>
</file>